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1A10" w14:textId="77777777" w:rsidR="00A3135A" w:rsidRDefault="00682381" w:rsidP="00A3135A">
      <w:pPr>
        <w:spacing w:after="0" w:line="276" w:lineRule="auto"/>
        <w:jc w:val="center"/>
        <w:rPr>
          <w:rFonts w:ascii="Bookman Old Style" w:hAnsi="Bookman Old Style" w:cs="Arial"/>
          <w:b/>
          <w:bCs/>
        </w:rPr>
      </w:pPr>
      <w:r w:rsidRPr="00EA70B4">
        <w:rPr>
          <w:rFonts w:ascii="Bookman Old Style" w:hAnsi="Bookman Old Style" w:cs="Arial"/>
          <w:b/>
          <w:bCs/>
        </w:rPr>
        <w:t xml:space="preserve">ÇALIŞAN </w:t>
      </w:r>
      <w:r w:rsidR="004A31C0" w:rsidRPr="00EA70B4">
        <w:rPr>
          <w:rFonts w:ascii="Bookman Old Style" w:hAnsi="Bookman Old Style" w:cs="Arial"/>
          <w:b/>
          <w:bCs/>
        </w:rPr>
        <w:t>/ ÇALIŞAN ADAYI</w:t>
      </w:r>
      <w:r w:rsidR="00463492" w:rsidRPr="00EA70B4">
        <w:rPr>
          <w:rFonts w:ascii="Bookman Old Style" w:hAnsi="Bookman Old Style" w:cs="Arial"/>
          <w:b/>
          <w:bCs/>
        </w:rPr>
        <w:t xml:space="preserve"> / STAJYER</w:t>
      </w:r>
    </w:p>
    <w:p w14:paraId="2F5B6A5C" w14:textId="0031EB9A" w:rsidR="00682381" w:rsidRPr="00EA70B4" w:rsidRDefault="00682381" w:rsidP="00A3135A">
      <w:pPr>
        <w:spacing w:after="0" w:line="276" w:lineRule="auto"/>
        <w:jc w:val="center"/>
        <w:rPr>
          <w:rFonts w:ascii="Bookman Old Style" w:hAnsi="Bookman Old Style" w:cs="Arial"/>
          <w:b/>
          <w:bCs/>
        </w:rPr>
      </w:pPr>
      <w:r w:rsidRPr="00EA70B4">
        <w:rPr>
          <w:rFonts w:ascii="Bookman Old Style" w:hAnsi="Bookman Old Style" w:cs="Arial"/>
          <w:b/>
          <w:bCs/>
        </w:rPr>
        <w:t>KİŞİSEL VERİLERİNİN İŞLENMESİNE İLİŞKİN AYDINLATMA METNİ</w:t>
      </w:r>
    </w:p>
    <w:p w14:paraId="60246CFF" w14:textId="77777777" w:rsidR="00DC7572" w:rsidRPr="00EA70B4" w:rsidRDefault="00DC7572" w:rsidP="00802B0A">
      <w:pPr>
        <w:spacing w:after="0" w:line="276" w:lineRule="auto"/>
        <w:rPr>
          <w:rFonts w:ascii="Bookman Old Style" w:hAnsi="Bookman Old Style" w:cs="Arial"/>
        </w:rPr>
      </w:pPr>
    </w:p>
    <w:p w14:paraId="0C286948" w14:textId="77777777" w:rsidR="00094BB7" w:rsidRPr="00EA70B4" w:rsidRDefault="00094BB7" w:rsidP="008E7605">
      <w:pPr>
        <w:spacing w:after="0" w:line="276" w:lineRule="auto"/>
        <w:jc w:val="both"/>
        <w:rPr>
          <w:rFonts w:ascii="Bookman Old Style" w:hAnsi="Bookman Old Style" w:cs="Arial"/>
        </w:rPr>
      </w:pPr>
      <w:r w:rsidRPr="00EA70B4">
        <w:rPr>
          <w:rFonts w:ascii="Bookman Old Style" w:hAnsi="Bookman Old Style" w:cs="Arial"/>
        </w:rPr>
        <w:t>Bu Aydınlatma Metni, kişisel verilerin işlenmesi konusunda bilgilendirme yapmak amacıyla 6698 sayılı Kişisel Verilerin Korunması Kanunu (KVKK) madde 10 ile Aydınlatma Yükümlülüğünün Yerine Getirilmesinde Uyulacak Usul ve Esaslar Hakkında Tebliğ kapsamında veri sorumlusu sıfatıyla Tarafımızca hazırlanmıştır.</w:t>
      </w:r>
    </w:p>
    <w:p w14:paraId="055BA2C9" w14:textId="77777777" w:rsidR="00094BB7" w:rsidRPr="00EA70B4" w:rsidRDefault="00094BB7" w:rsidP="008E7605">
      <w:pPr>
        <w:spacing w:after="0" w:line="276" w:lineRule="auto"/>
        <w:jc w:val="both"/>
        <w:rPr>
          <w:rFonts w:ascii="Bookman Old Style" w:hAnsi="Bookman Old Style" w:cs="Arial"/>
          <w:b/>
          <w:bCs/>
        </w:rPr>
      </w:pPr>
    </w:p>
    <w:p w14:paraId="2780B244" w14:textId="77777777" w:rsidR="00094BB7" w:rsidRPr="00EA70B4" w:rsidRDefault="00094BB7" w:rsidP="008E7605">
      <w:pPr>
        <w:spacing w:after="0" w:line="276" w:lineRule="auto"/>
        <w:jc w:val="both"/>
        <w:rPr>
          <w:rFonts w:ascii="Bookman Old Style" w:hAnsi="Bookman Old Style" w:cs="Arial"/>
        </w:rPr>
      </w:pPr>
      <w:r w:rsidRPr="00EA70B4">
        <w:rPr>
          <w:rFonts w:ascii="Bookman Old Style" w:hAnsi="Bookman Old Style" w:cs="Arial"/>
        </w:rPr>
        <w:t xml:space="preserve">Kişisel verilerinizi hukuka uygun şekilde işleme konusunda azami seviyede özen ve çaba gösteriyoruz. </w:t>
      </w:r>
    </w:p>
    <w:p w14:paraId="0F43ABDB" w14:textId="77777777" w:rsidR="00094BB7" w:rsidRPr="00EA70B4" w:rsidRDefault="00094BB7" w:rsidP="008E7605">
      <w:pPr>
        <w:spacing w:after="0" w:line="276" w:lineRule="auto"/>
        <w:jc w:val="both"/>
        <w:rPr>
          <w:rFonts w:ascii="Bookman Old Style" w:hAnsi="Bookman Old Style" w:cs="Arial"/>
        </w:rPr>
      </w:pPr>
    </w:p>
    <w:p w14:paraId="3224992C" w14:textId="77777777" w:rsidR="00094BB7" w:rsidRPr="00EA70B4" w:rsidRDefault="00094BB7" w:rsidP="008E7605">
      <w:pPr>
        <w:spacing w:after="0" w:line="276" w:lineRule="auto"/>
        <w:jc w:val="both"/>
        <w:rPr>
          <w:rFonts w:ascii="Bookman Old Style" w:hAnsi="Bookman Old Style" w:cs="Arial"/>
        </w:rPr>
      </w:pPr>
      <w:r w:rsidRPr="00EA70B4">
        <w:rPr>
          <w:rFonts w:ascii="Bookman Old Style" w:hAnsi="Bookman Old Style" w:cs="Arial"/>
        </w:rPr>
        <w:t>Kişisel verilerinizi, yasal gerekçelerimizin (KVKK madde 5ve 6) olması durumunda ve de aşağıda yer verdiğimiz ilkeleri (KVKK madde 4) göz önünde bulundurarak işlemekteyiz:</w:t>
      </w:r>
    </w:p>
    <w:p w14:paraId="4114F1B2" w14:textId="77777777" w:rsidR="00094BB7" w:rsidRPr="00EA70B4" w:rsidRDefault="00094BB7" w:rsidP="008E7605">
      <w:pPr>
        <w:spacing w:after="0" w:line="276" w:lineRule="auto"/>
        <w:jc w:val="both"/>
        <w:rPr>
          <w:rFonts w:ascii="Bookman Old Style" w:hAnsi="Bookman Old Style" w:cs="Arial"/>
        </w:rPr>
      </w:pPr>
    </w:p>
    <w:p w14:paraId="5B8902CB" w14:textId="77777777" w:rsidR="00094BB7" w:rsidRPr="00EA70B4" w:rsidRDefault="00094BB7" w:rsidP="008E7605">
      <w:pPr>
        <w:pStyle w:val="ListeParagraf"/>
        <w:numPr>
          <w:ilvl w:val="0"/>
          <w:numId w:val="29"/>
        </w:numPr>
        <w:spacing w:after="0" w:line="276" w:lineRule="auto"/>
        <w:jc w:val="both"/>
        <w:rPr>
          <w:rFonts w:ascii="Bookman Old Style" w:hAnsi="Bookman Old Style"/>
        </w:rPr>
      </w:pPr>
      <w:r w:rsidRPr="00EA70B4">
        <w:rPr>
          <w:rFonts w:ascii="Bookman Old Style" w:hAnsi="Bookman Old Style"/>
        </w:rPr>
        <w:t>Hukuka ve dürüstlük kurallarına uygun olma</w:t>
      </w:r>
    </w:p>
    <w:p w14:paraId="323D0A60" w14:textId="77777777" w:rsidR="00094BB7" w:rsidRPr="00EA70B4" w:rsidRDefault="00094BB7" w:rsidP="008E7605">
      <w:pPr>
        <w:pStyle w:val="ListeParagraf"/>
        <w:numPr>
          <w:ilvl w:val="0"/>
          <w:numId w:val="29"/>
        </w:numPr>
        <w:spacing w:after="0" w:line="276" w:lineRule="auto"/>
        <w:jc w:val="both"/>
        <w:rPr>
          <w:rFonts w:ascii="Bookman Old Style" w:hAnsi="Bookman Old Style"/>
        </w:rPr>
      </w:pPr>
      <w:r w:rsidRPr="00EA70B4">
        <w:rPr>
          <w:rFonts w:ascii="Bookman Old Style" w:hAnsi="Bookman Old Style"/>
        </w:rPr>
        <w:t>Doğru ve gerektiğinde güncel olma</w:t>
      </w:r>
    </w:p>
    <w:p w14:paraId="6AC3DC8A" w14:textId="77777777" w:rsidR="00094BB7" w:rsidRPr="00EA70B4" w:rsidRDefault="00094BB7" w:rsidP="008E7605">
      <w:pPr>
        <w:pStyle w:val="ListeParagraf"/>
        <w:numPr>
          <w:ilvl w:val="0"/>
          <w:numId w:val="29"/>
        </w:numPr>
        <w:spacing w:after="0" w:line="276" w:lineRule="auto"/>
        <w:jc w:val="both"/>
        <w:rPr>
          <w:rFonts w:ascii="Bookman Old Style" w:hAnsi="Bookman Old Style"/>
        </w:rPr>
      </w:pPr>
      <w:r w:rsidRPr="00EA70B4">
        <w:rPr>
          <w:rFonts w:ascii="Bookman Old Style" w:hAnsi="Bookman Old Style"/>
        </w:rPr>
        <w:t>Belirli, açık ve meşru amaçlar için işlenme</w:t>
      </w:r>
    </w:p>
    <w:p w14:paraId="76F087E6" w14:textId="77777777" w:rsidR="00094BB7" w:rsidRPr="00EA70B4" w:rsidRDefault="00094BB7" w:rsidP="008E7605">
      <w:pPr>
        <w:pStyle w:val="ListeParagraf"/>
        <w:numPr>
          <w:ilvl w:val="0"/>
          <w:numId w:val="29"/>
        </w:numPr>
        <w:spacing w:after="0" w:line="276" w:lineRule="auto"/>
        <w:jc w:val="both"/>
        <w:rPr>
          <w:rFonts w:ascii="Bookman Old Style" w:hAnsi="Bookman Old Style"/>
        </w:rPr>
      </w:pPr>
      <w:r w:rsidRPr="00EA70B4">
        <w:rPr>
          <w:rFonts w:ascii="Bookman Old Style" w:hAnsi="Bookman Old Style"/>
        </w:rPr>
        <w:t>İşlendikleri amaçla bağlantılı, sınırlı ve ölçülü olma</w:t>
      </w:r>
    </w:p>
    <w:p w14:paraId="049A86BB" w14:textId="77777777" w:rsidR="00094BB7" w:rsidRPr="00EA70B4" w:rsidRDefault="00094BB7" w:rsidP="008E7605">
      <w:pPr>
        <w:pStyle w:val="ListeParagraf"/>
        <w:numPr>
          <w:ilvl w:val="0"/>
          <w:numId w:val="29"/>
        </w:numPr>
        <w:spacing w:after="0" w:line="276" w:lineRule="auto"/>
        <w:jc w:val="both"/>
        <w:rPr>
          <w:rFonts w:ascii="Bookman Old Style" w:hAnsi="Bookman Old Style" w:cs="Arial"/>
        </w:rPr>
      </w:pPr>
      <w:r w:rsidRPr="00EA70B4">
        <w:rPr>
          <w:rFonts w:ascii="Bookman Old Style" w:hAnsi="Bookman Old Style"/>
        </w:rPr>
        <w:t>İlgili mevzuatta öngörülen veya işlendikleri amaç için gerekli olan süre kadar muhafaza edilme</w:t>
      </w:r>
    </w:p>
    <w:p w14:paraId="372F774C" w14:textId="77777777" w:rsidR="00094BB7" w:rsidRPr="00EA70B4" w:rsidRDefault="00094BB7" w:rsidP="008E7605">
      <w:pPr>
        <w:spacing w:after="0" w:line="276" w:lineRule="auto"/>
        <w:jc w:val="both"/>
        <w:rPr>
          <w:rFonts w:ascii="Bookman Old Style" w:hAnsi="Bookman Old Style" w:cs="Arial"/>
        </w:rPr>
      </w:pPr>
    </w:p>
    <w:p w14:paraId="33005D67" w14:textId="77777777" w:rsidR="00094BB7" w:rsidRPr="00EA70B4" w:rsidRDefault="00094BB7" w:rsidP="008E7605">
      <w:pPr>
        <w:spacing w:after="0" w:line="276" w:lineRule="auto"/>
        <w:jc w:val="both"/>
        <w:rPr>
          <w:rFonts w:ascii="Bookman Old Style" w:hAnsi="Bookman Old Style"/>
        </w:rPr>
      </w:pPr>
      <w:r w:rsidRPr="00EA70B4">
        <w:rPr>
          <w:rFonts w:ascii="Bookman Old Style" w:hAnsi="Bookman Old Style"/>
        </w:rPr>
        <w:t>Ayrıca kişisel verilerinizin hukuka aykırı olarak işlenmesini önlemek, kişisel verilerinize hukuka aykırı olarak erişilmesini önlemek ve kişisel verilerinizin muhafazasını sağlamak amacıyla uygun güvenlik düzeyini sağlamaya yönelik gerekli her türlü koruma tedbirini alıyoruz.</w:t>
      </w:r>
    </w:p>
    <w:p w14:paraId="300BF423" w14:textId="77777777" w:rsidR="00094BB7" w:rsidRPr="00EA70B4" w:rsidRDefault="00094BB7" w:rsidP="008E7605">
      <w:pPr>
        <w:spacing w:after="0" w:line="276" w:lineRule="auto"/>
        <w:jc w:val="both"/>
        <w:rPr>
          <w:rFonts w:ascii="Bookman Old Style" w:hAnsi="Bookman Old Style"/>
        </w:rPr>
      </w:pPr>
    </w:p>
    <w:p w14:paraId="55A1B3A3" w14:textId="77777777" w:rsidR="00094BB7" w:rsidRPr="00EA70B4" w:rsidRDefault="00094BB7" w:rsidP="008E7605">
      <w:pPr>
        <w:spacing w:after="0" w:line="276" w:lineRule="auto"/>
        <w:jc w:val="both"/>
        <w:rPr>
          <w:rFonts w:ascii="Bookman Old Style" w:hAnsi="Bookman Old Style"/>
        </w:rPr>
      </w:pPr>
      <w:r w:rsidRPr="00EA70B4">
        <w:rPr>
          <w:rFonts w:ascii="Bookman Old Style" w:hAnsi="Bookman Old Style"/>
        </w:rPr>
        <w:t>Aydınlatma Metnimizde başlıklar halinde bilgilendirme yapılacaktır.</w:t>
      </w:r>
    </w:p>
    <w:p w14:paraId="377554A6" w14:textId="77777777" w:rsidR="00094BB7" w:rsidRPr="00EA70B4" w:rsidRDefault="00094BB7" w:rsidP="008E7605">
      <w:pPr>
        <w:spacing w:after="0" w:line="276" w:lineRule="auto"/>
        <w:jc w:val="both"/>
        <w:rPr>
          <w:rFonts w:ascii="Bookman Old Style" w:hAnsi="Bookman Old Style" w:cs="Arial"/>
          <w:b/>
        </w:rPr>
      </w:pPr>
    </w:p>
    <w:p w14:paraId="2B3D3561" w14:textId="77777777" w:rsidR="00094BB7" w:rsidRPr="00EA70B4" w:rsidRDefault="00094BB7" w:rsidP="008E7605">
      <w:pPr>
        <w:spacing w:after="0" w:line="276" w:lineRule="auto"/>
        <w:jc w:val="both"/>
        <w:rPr>
          <w:rFonts w:ascii="Bookman Old Style" w:hAnsi="Bookman Old Style" w:cs="Arial"/>
          <w:b/>
        </w:rPr>
      </w:pPr>
      <w:r w:rsidRPr="00EA70B4">
        <w:rPr>
          <w:rFonts w:ascii="Bookman Old Style" w:hAnsi="Bookman Old Style" w:cs="Arial"/>
          <w:b/>
        </w:rPr>
        <w:t>1. VERİ SORUMLUSU OLARAK KİMLİĞİMİZ</w:t>
      </w:r>
    </w:p>
    <w:p w14:paraId="6635923E" w14:textId="77777777" w:rsidR="00094BB7" w:rsidRPr="00EA70B4" w:rsidRDefault="00094BB7" w:rsidP="008E7605">
      <w:pPr>
        <w:spacing w:after="0" w:line="276" w:lineRule="auto"/>
        <w:jc w:val="both"/>
        <w:rPr>
          <w:rFonts w:ascii="Bookman Old Style" w:hAnsi="Bookman Old Style" w:cs="Arial"/>
          <w:b/>
        </w:rPr>
      </w:pPr>
    </w:p>
    <w:p w14:paraId="36B656D9" w14:textId="77777777" w:rsidR="00D14336" w:rsidRPr="00EA70B4" w:rsidRDefault="00D14336" w:rsidP="008E7605">
      <w:pPr>
        <w:spacing w:after="0" w:line="276" w:lineRule="auto"/>
        <w:jc w:val="both"/>
        <w:rPr>
          <w:rFonts w:ascii="Bookman Old Style" w:hAnsi="Bookman Old Style"/>
          <w:bCs/>
        </w:rPr>
      </w:pPr>
      <w:r w:rsidRPr="00EA70B4">
        <w:rPr>
          <w:rFonts w:ascii="Bookman Old Style" w:hAnsi="Bookman Old Style" w:cs="Arial"/>
          <w:b/>
        </w:rPr>
        <w:t xml:space="preserve">Unvanı: </w:t>
      </w:r>
      <w:proofErr w:type="spellStart"/>
      <w:r w:rsidRPr="00EA70B4">
        <w:rPr>
          <w:rFonts w:ascii="Bookman Old Style" w:hAnsi="Bookman Old Style"/>
          <w:bCs/>
        </w:rPr>
        <w:t>Altıntar</w:t>
      </w:r>
      <w:proofErr w:type="spellEnd"/>
      <w:r w:rsidRPr="00EA70B4">
        <w:rPr>
          <w:rFonts w:ascii="Bookman Old Style" w:hAnsi="Bookman Old Style"/>
          <w:bCs/>
        </w:rPr>
        <w:t xml:space="preserve"> Tarım A.Ş.</w:t>
      </w:r>
    </w:p>
    <w:p w14:paraId="0C2EA272" w14:textId="77777777" w:rsidR="00D14336" w:rsidRPr="00EA70B4" w:rsidRDefault="00D14336" w:rsidP="008E7605">
      <w:pPr>
        <w:spacing w:after="0" w:line="276" w:lineRule="auto"/>
        <w:jc w:val="both"/>
        <w:rPr>
          <w:rFonts w:ascii="Bookman Old Style" w:hAnsi="Bookman Old Style"/>
          <w:bCs/>
        </w:rPr>
      </w:pPr>
      <w:r w:rsidRPr="00EA70B4">
        <w:rPr>
          <w:rFonts w:ascii="Bookman Old Style" w:hAnsi="Bookman Old Style" w:cs="Arial"/>
          <w:b/>
        </w:rPr>
        <w:t xml:space="preserve">Posta adresi: </w:t>
      </w:r>
      <w:hyperlink r:id="rId8" w:history="1">
        <w:r w:rsidRPr="00EA70B4">
          <w:rPr>
            <w:rFonts w:ascii="Bookman Old Style" w:hAnsi="Bookman Old Style"/>
            <w:bCs/>
          </w:rPr>
          <w:t>AOSB 2. Kısım Mah. 26. Caddesi No:6, Döşemealtı/Antalya</w:t>
        </w:r>
      </w:hyperlink>
    </w:p>
    <w:p w14:paraId="741A9A32" w14:textId="77777777" w:rsidR="00D14336" w:rsidRPr="00EA70B4" w:rsidRDefault="00D14336" w:rsidP="008E7605">
      <w:pPr>
        <w:spacing w:after="0" w:line="276" w:lineRule="auto"/>
        <w:jc w:val="both"/>
        <w:rPr>
          <w:rFonts w:ascii="Bookman Old Style" w:hAnsi="Bookman Old Style"/>
          <w:b/>
          <w:bCs/>
        </w:rPr>
      </w:pPr>
      <w:r w:rsidRPr="00EA70B4">
        <w:rPr>
          <w:rFonts w:ascii="Bookman Old Style" w:hAnsi="Bookman Old Style" w:cs="Arial"/>
          <w:b/>
        </w:rPr>
        <w:t xml:space="preserve">E-posta adresi: </w:t>
      </w:r>
      <w:hyperlink r:id="rId9" w:history="1">
        <w:r w:rsidRPr="00EA70B4">
          <w:rPr>
            <w:rFonts w:ascii="Bookman Old Style" w:hAnsi="Bookman Old Style"/>
            <w:bCs/>
          </w:rPr>
          <w:t>info@altintar.com</w:t>
        </w:r>
      </w:hyperlink>
    </w:p>
    <w:p w14:paraId="3B9A6581" w14:textId="5E37234C" w:rsidR="00D14336" w:rsidRPr="00EA70B4" w:rsidRDefault="00D14336" w:rsidP="008E7605">
      <w:pPr>
        <w:spacing w:after="0" w:line="276" w:lineRule="auto"/>
        <w:jc w:val="both"/>
        <w:rPr>
          <w:rFonts w:ascii="Bookman Old Style" w:eastAsia="Arial" w:hAnsi="Bookman Old Style"/>
        </w:rPr>
      </w:pPr>
      <w:r w:rsidRPr="00EA70B4">
        <w:rPr>
          <w:rFonts w:ascii="Bookman Old Style" w:eastAsia="Arial" w:hAnsi="Bookman Old Style"/>
          <w:b/>
        </w:rPr>
        <w:t>Kayıtlı Elektronik Posta (KEP) adresi:</w:t>
      </w:r>
      <w:r w:rsidRPr="00EA70B4">
        <w:rPr>
          <w:rFonts w:ascii="Bookman Old Style" w:eastAsia="Arial" w:hAnsi="Bookman Old Style"/>
        </w:rPr>
        <w:t xml:space="preserve"> </w:t>
      </w:r>
      <w:r w:rsidR="009B26F4" w:rsidRPr="00EA70B4">
        <w:rPr>
          <w:rFonts w:ascii="Bookman Old Style" w:eastAsia="Arial" w:hAnsi="Bookman Old Style"/>
        </w:rPr>
        <w:t>altintar.tarim@hs03.kep.tr</w:t>
      </w:r>
    </w:p>
    <w:p w14:paraId="2D34CAB9" w14:textId="77777777" w:rsidR="00D14336" w:rsidRPr="00EA70B4" w:rsidRDefault="00D14336" w:rsidP="008E7605">
      <w:pPr>
        <w:spacing w:after="0" w:line="276" w:lineRule="auto"/>
        <w:jc w:val="both"/>
        <w:rPr>
          <w:rFonts w:ascii="Bookman Old Style" w:hAnsi="Bookman Old Style"/>
          <w:bCs/>
        </w:rPr>
      </w:pPr>
      <w:r w:rsidRPr="00EA70B4">
        <w:rPr>
          <w:rFonts w:ascii="Bookman Old Style" w:hAnsi="Bookman Old Style" w:cs="Arial"/>
          <w:b/>
        </w:rPr>
        <w:t>Telefon numarası:</w:t>
      </w:r>
      <w:r w:rsidRPr="00EA70B4">
        <w:rPr>
          <w:rFonts w:ascii="Bookman Old Style" w:hAnsi="Bookman Old Style"/>
          <w:shd w:val="clear" w:color="auto" w:fill="FFFFFF"/>
        </w:rPr>
        <w:t xml:space="preserve"> </w:t>
      </w:r>
      <w:r w:rsidRPr="00EA70B4">
        <w:rPr>
          <w:rFonts w:ascii="Bookman Old Style" w:hAnsi="Bookman Old Style"/>
          <w:bCs/>
        </w:rPr>
        <w:t>+90 242 321 11 30</w:t>
      </w:r>
    </w:p>
    <w:p w14:paraId="5D51F246" w14:textId="77777777" w:rsidR="00D14336" w:rsidRPr="00EA70B4" w:rsidRDefault="00D14336" w:rsidP="008E7605">
      <w:pPr>
        <w:spacing w:after="0" w:line="276" w:lineRule="auto"/>
        <w:jc w:val="both"/>
        <w:rPr>
          <w:rFonts w:ascii="Bookman Old Style" w:hAnsi="Bookman Old Style" w:cs="Arial"/>
          <w:b/>
        </w:rPr>
      </w:pPr>
      <w:r w:rsidRPr="00EA70B4">
        <w:rPr>
          <w:rFonts w:ascii="Bookman Old Style" w:hAnsi="Bookman Old Style" w:cs="Arial"/>
          <w:b/>
        </w:rPr>
        <w:t>İnternet adresi:</w:t>
      </w:r>
      <w:r w:rsidRPr="00EA70B4">
        <w:rPr>
          <w:rFonts w:ascii="Bookman Old Style" w:hAnsi="Bookman Old Style"/>
        </w:rPr>
        <w:t xml:space="preserve"> www.altintar.com</w:t>
      </w:r>
    </w:p>
    <w:p w14:paraId="3CDE8157" w14:textId="77777777" w:rsidR="00D14336" w:rsidRPr="00EA70B4" w:rsidRDefault="00D14336" w:rsidP="008E7605">
      <w:pPr>
        <w:spacing w:after="0" w:line="276" w:lineRule="auto"/>
        <w:jc w:val="both"/>
        <w:rPr>
          <w:rFonts w:ascii="Bookman Old Style" w:hAnsi="Bookman Old Style" w:cs="Arial"/>
          <w:b/>
        </w:rPr>
      </w:pPr>
    </w:p>
    <w:p w14:paraId="560FDFDB" w14:textId="77777777" w:rsidR="00094BB7" w:rsidRPr="00EA70B4" w:rsidRDefault="00094BB7" w:rsidP="008E7605">
      <w:pPr>
        <w:spacing w:after="0" w:line="276" w:lineRule="auto"/>
        <w:jc w:val="both"/>
        <w:rPr>
          <w:rFonts w:ascii="Bookman Old Style" w:hAnsi="Bookman Old Style" w:cs="Arial"/>
          <w:b/>
          <w:bCs/>
        </w:rPr>
      </w:pPr>
      <w:r w:rsidRPr="00EA70B4">
        <w:rPr>
          <w:rFonts w:ascii="Bookman Old Style" w:hAnsi="Bookman Old Style" w:cs="Arial"/>
          <w:b/>
          <w:bCs/>
        </w:rPr>
        <w:t>2. KİŞİSEL VERİLERİ TOPLAMA YÖNTEMLERİMİZ</w:t>
      </w:r>
    </w:p>
    <w:p w14:paraId="3A0BBF1B" w14:textId="77777777" w:rsidR="00094BB7" w:rsidRPr="00EA70B4" w:rsidRDefault="00094BB7" w:rsidP="008E7605">
      <w:pPr>
        <w:spacing w:after="0" w:line="276" w:lineRule="auto"/>
        <w:jc w:val="both"/>
        <w:rPr>
          <w:rFonts w:ascii="Bookman Old Style" w:hAnsi="Bookman Old Style" w:cs="Arial"/>
          <w:b/>
          <w:bCs/>
        </w:rPr>
      </w:pPr>
    </w:p>
    <w:p w14:paraId="6FAF53E2" w14:textId="0C4E488C" w:rsidR="00094BB7" w:rsidRPr="00EA70B4" w:rsidRDefault="00094BB7" w:rsidP="008E7605">
      <w:pPr>
        <w:spacing w:after="0" w:line="276" w:lineRule="auto"/>
        <w:jc w:val="both"/>
        <w:rPr>
          <w:rFonts w:ascii="Bookman Old Style" w:hAnsi="Bookman Old Style" w:cs="Times New Roman"/>
        </w:rPr>
      </w:pPr>
      <w:r w:rsidRPr="00EA70B4">
        <w:rPr>
          <w:rFonts w:ascii="Bookman Old Style" w:hAnsi="Bookman Old Style" w:cs="Times New Roman"/>
        </w:rPr>
        <w:t>Kişisel verileri; yazılı şekilde</w:t>
      </w:r>
      <w:r w:rsidR="006650C9" w:rsidRPr="00EA70B4">
        <w:rPr>
          <w:rFonts w:ascii="Bookman Old Style" w:hAnsi="Bookman Old Style" w:cs="Times New Roman"/>
        </w:rPr>
        <w:t>,</w:t>
      </w:r>
      <w:r w:rsidRPr="00EA70B4">
        <w:rPr>
          <w:rFonts w:ascii="Bookman Old Style" w:hAnsi="Bookman Old Style" w:cs="Times New Roman"/>
        </w:rPr>
        <w:t xml:space="preserve"> telefon görüşmesi, internet sitesi, e-posta, sosyal medya hesaplarımız, anlık mesajlaşma uygulamaları, bilgisayar ve diğer akıllı cihazlar yoluyla toplayabilmekteyiz.</w:t>
      </w:r>
    </w:p>
    <w:p w14:paraId="34320694" w14:textId="77777777" w:rsidR="00094BB7" w:rsidRPr="00EA70B4" w:rsidRDefault="00094BB7" w:rsidP="008E7605">
      <w:pPr>
        <w:spacing w:after="0" w:line="276" w:lineRule="auto"/>
        <w:jc w:val="both"/>
        <w:rPr>
          <w:rFonts w:ascii="Bookman Old Style" w:hAnsi="Bookman Old Style" w:cs="Arial"/>
          <w:b/>
          <w:bCs/>
        </w:rPr>
      </w:pPr>
    </w:p>
    <w:p w14:paraId="2680B2DF" w14:textId="77777777" w:rsidR="00F93858" w:rsidRDefault="00F93858" w:rsidP="008E7605">
      <w:pPr>
        <w:spacing w:after="0" w:line="276" w:lineRule="auto"/>
        <w:jc w:val="both"/>
        <w:rPr>
          <w:rFonts w:ascii="Bookman Old Style" w:hAnsi="Bookman Old Style" w:cs="Arial"/>
          <w:b/>
          <w:bCs/>
        </w:rPr>
      </w:pPr>
    </w:p>
    <w:p w14:paraId="638A49E3" w14:textId="77777777" w:rsidR="00F93858" w:rsidRDefault="00F93858" w:rsidP="008E7605">
      <w:pPr>
        <w:spacing w:after="0" w:line="276" w:lineRule="auto"/>
        <w:jc w:val="both"/>
        <w:rPr>
          <w:rFonts w:ascii="Bookman Old Style" w:hAnsi="Bookman Old Style" w:cs="Arial"/>
          <w:b/>
          <w:bCs/>
        </w:rPr>
      </w:pPr>
    </w:p>
    <w:p w14:paraId="272C71C4" w14:textId="77777777" w:rsidR="00F93858" w:rsidRDefault="00F93858" w:rsidP="008E7605">
      <w:pPr>
        <w:spacing w:after="0" w:line="276" w:lineRule="auto"/>
        <w:jc w:val="both"/>
        <w:rPr>
          <w:rFonts w:ascii="Bookman Old Style" w:hAnsi="Bookman Old Style" w:cs="Arial"/>
          <w:b/>
          <w:bCs/>
        </w:rPr>
      </w:pPr>
    </w:p>
    <w:p w14:paraId="1E04A77B" w14:textId="77777777" w:rsidR="00F93858" w:rsidRDefault="00F93858" w:rsidP="008E7605">
      <w:pPr>
        <w:spacing w:after="0" w:line="276" w:lineRule="auto"/>
        <w:jc w:val="both"/>
        <w:rPr>
          <w:rFonts w:ascii="Bookman Old Style" w:hAnsi="Bookman Old Style" w:cs="Arial"/>
          <w:b/>
          <w:bCs/>
        </w:rPr>
      </w:pPr>
    </w:p>
    <w:p w14:paraId="3134CEFA" w14:textId="77777777" w:rsidR="00F93858" w:rsidRDefault="00F93858" w:rsidP="008E7605">
      <w:pPr>
        <w:spacing w:after="0" w:line="276" w:lineRule="auto"/>
        <w:jc w:val="both"/>
        <w:rPr>
          <w:rFonts w:ascii="Bookman Old Style" w:hAnsi="Bookman Old Style" w:cs="Arial"/>
          <w:b/>
          <w:bCs/>
        </w:rPr>
      </w:pPr>
    </w:p>
    <w:p w14:paraId="5E467633" w14:textId="3399E00B" w:rsidR="007F5533" w:rsidRPr="00EA70B4" w:rsidRDefault="007F5533" w:rsidP="008E7605">
      <w:pPr>
        <w:spacing w:after="0" w:line="276" w:lineRule="auto"/>
        <w:jc w:val="both"/>
        <w:rPr>
          <w:rFonts w:ascii="Bookman Old Style" w:hAnsi="Bookman Old Style" w:cs="Arial"/>
          <w:b/>
          <w:bCs/>
        </w:rPr>
      </w:pPr>
      <w:r w:rsidRPr="00EA70B4">
        <w:rPr>
          <w:rFonts w:ascii="Bookman Old Style" w:hAnsi="Bookman Old Style" w:cs="Arial"/>
          <w:b/>
          <w:bCs/>
        </w:rPr>
        <w:lastRenderedPageBreak/>
        <w:t>3. İŞLEDİĞİMİZ KİŞİSEL VERİLER</w:t>
      </w:r>
    </w:p>
    <w:p w14:paraId="50316FB2" w14:textId="77777777" w:rsidR="007F5533" w:rsidRPr="00EA70B4" w:rsidRDefault="007F5533" w:rsidP="008E7605">
      <w:pPr>
        <w:spacing w:after="0" w:line="276" w:lineRule="auto"/>
        <w:jc w:val="both"/>
        <w:rPr>
          <w:rFonts w:ascii="Bookman Old Style" w:hAnsi="Bookman Old Style" w:cs="Arial"/>
          <w:b/>
          <w:bCs/>
        </w:rPr>
      </w:pPr>
    </w:p>
    <w:p w14:paraId="1396F275" w14:textId="0B962420" w:rsidR="007F5533" w:rsidRPr="00EA70B4" w:rsidRDefault="007F5533" w:rsidP="008E7605">
      <w:pPr>
        <w:spacing w:after="0" w:line="276" w:lineRule="auto"/>
        <w:jc w:val="both"/>
        <w:rPr>
          <w:rFonts w:ascii="Bookman Old Style" w:hAnsi="Bookman Old Style" w:cs="Arial"/>
          <w:bCs/>
        </w:rPr>
      </w:pPr>
      <w:r w:rsidRPr="00EA70B4">
        <w:rPr>
          <w:rFonts w:ascii="Bookman Old Style" w:hAnsi="Bookman Old Style" w:cs="Arial"/>
          <w:bCs/>
        </w:rPr>
        <w:t>Tarafımızca işlenen kişisel verilere kategori bazında aşağıda yer verilmiştir:</w:t>
      </w:r>
    </w:p>
    <w:p w14:paraId="7F130483" w14:textId="77777777" w:rsidR="007D07FC" w:rsidRPr="00EA70B4" w:rsidRDefault="007D07FC" w:rsidP="008E7605">
      <w:pPr>
        <w:spacing w:after="0" w:line="276" w:lineRule="auto"/>
        <w:jc w:val="both"/>
        <w:rPr>
          <w:rFonts w:ascii="Bookman Old Style" w:hAnsi="Bookman Old Style"/>
          <w:b/>
          <w:bCs/>
        </w:rPr>
      </w:pPr>
    </w:p>
    <w:p w14:paraId="19F49BF2" w14:textId="28D46146" w:rsidR="007D07FC" w:rsidRPr="00EA70B4" w:rsidRDefault="007D07FC" w:rsidP="008E7605">
      <w:pPr>
        <w:spacing w:after="0" w:line="276" w:lineRule="auto"/>
        <w:jc w:val="both"/>
        <w:rPr>
          <w:rFonts w:ascii="Bookman Old Style" w:hAnsi="Bookman Old Style" w:cs="Arial"/>
          <w:bCs/>
        </w:rPr>
      </w:pPr>
      <w:bookmarkStart w:id="0" w:name="_Hlk171076088"/>
      <w:r w:rsidRPr="00EA70B4">
        <w:rPr>
          <w:rFonts w:ascii="Bookman Old Style" w:hAnsi="Bookman Old Style"/>
          <w:b/>
          <w:bCs/>
        </w:rPr>
        <w:t xml:space="preserve">Kimlik </w:t>
      </w:r>
      <w:r w:rsidRPr="00EA70B4">
        <w:rPr>
          <w:rFonts w:ascii="Bookman Old Style" w:hAnsi="Bookman Old Style"/>
        </w:rPr>
        <w:t xml:space="preserve">(ad </w:t>
      </w:r>
      <w:proofErr w:type="spellStart"/>
      <w:r w:rsidRPr="00EA70B4">
        <w:rPr>
          <w:rFonts w:ascii="Bookman Old Style" w:hAnsi="Bookman Old Style"/>
        </w:rPr>
        <w:t>soyad</w:t>
      </w:r>
      <w:proofErr w:type="spellEnd"/>
      <w:r w:rsidRPr="00EA70B4">
        <w:rPr>
          <w:rFonts w:ascii="Bookman Old Style" w:hAnsi="Bookman Old Style"/>
        </w:rPr>
        <w:t xml:space="preserve">, anne - baba adı, </w:t>
      </w:r>
      <w:r w:rsidR="0011170F" w:rsidRPr="00EA70B4">
        <w:rPr>
          <w:rFonts w:ascii="Bookman Old Style" w:hAnsi="Bookman Old Style"/>
        </w:rPr>
        <w:t xml:space="preserve">cinsiyet, </w:t>
      </w:r>
      <w:r w:rsidRPr="00EA70B4">
        <w:rPr>
          <w:rFonts w:ascii="Bookman Old Style" w:hAnsi="Bookman Old Style"/>
        </w:rPr>
        <w:t xml:space="preserve">doğum tarihi, doğum yeri, medeni hali, </w:t>
      </w:r>
      <w:r w:rsidR="006F301F" w:rsidRPr="00EA70B4">
        <w:rPr>
          <w:rFonts w:ascii="Bookman Old Style" w:hAnsi="Bookman Old Style"/>
        </w:rPr>
        <w:t xml:space="preserve">uyruk, </w:t>
      </w:r>
      <w:r w:rsidR="00D86958" w:rsidRPr="00EA70B4">
        <w:rPr>
          <w:rFonts w:ascii="Bookman Old Style" w:hAnsi="Bookman Old Style"/>
        </w:rPr>
        <w:t xml:space="preserve">pasaport </w:t>
      </w:r>
      <w:proofErr w:type="spellStart"/>
      <w:r w:rsidR="00D86958" w:rsidRPr="00EA70B4">
        <w:rPr>
          <w:rFonts w:ascii="Bookman Old Style" w:hAnsi="Bookman Old Style"/>
        </w:rPr>
        <w:t>no</w:t>
      </w:r>
      <w:proofErr w:type="spellEnd"/>
      <w:r w:rsidR="00D86958" w:rsidRPr="00EA70B4">
        <w:rPr>
          <w:rFonts w:ascii="Bookman Old Style" w:hAnsi="Bookman Old Style"/>
        </w:rPr>
        <w:t xml:space="preserve">, </w:t>
      </w:r>
      <w:r w:rsidRPr="00EA70B4">
        <w:rPr>
          <w:rFonts w:ascii="Bookman Old Style" w:hAnsi="Bookman Old Style"/>
        </w:rPr>
        <w:t xml:space="preserve">TC kimlik </w:t>
      </w:r>
      <w:proofErr w:type="spellStart"/>
      <w:r w:rsidRPr="00EA70B4">
        <w:rPr>
          <w:rFonts w:ascii="Bookman Old Style" w:hAnsi="Bookman Old Style"/>
        </w:rPr>
        <w:t>no</w:t>
      </w:r>
      <w:proofErr w:type="spellEnd"/>
      <w:r w:rsidR="00A4522B" w:rsidRPr="00EA70B4">
        <w:rPr>
          <w:rFonts w:ascii="Bookman Old Style" w:hAnsi="Bookman Old Style"/>
        </w:rPr>
        <w:t xml:space="preserve">, </w:t>
      </w:r>
      <w:r w:rsidR="001E708A" w:rsidRPr="00EA70B4">
        <w:rPr>
          <w:rFonts w:ascii="Bookman Old Style" w:hAnsi="Bookman Old Style"/>
        </w:rPr>
        <w:t xml:space="preserve">vukuatlı nüfus kayıt bilgileri, </w:t>
      </w:r>
      <w:r w:rsidR="00A4522B" w:rsidRPr="00EA70B4">
        <w:rPr>
          <w:rFonts w:ascii="Bookman Old Style" w:hAnsi="Bookman Old Style"/>
        </w:rPr>
        <w:t xml:space="preserve">sürücü belgesi </w:t>
      </w:r>
      <w:r w:rsidR="00E170B8" w:rsidRPr="00EA70B4">
        <w:rPr>
          <w:rFonts w:ascii="Bookman Old Style" w:hAnsi="Bookman Old Style"/>
        </w:rPr>
        <w:t>bilgileri</w:t>
      </w:r>
      <w:r w:rsidR="00CC2486" w:rsidRPr="00EA70B4">
        <w:rPr>
          <w:rFonts w:ascii="Bookman Old Style" w:hAnsi="Bookman Old Style"/>
        </w:rPr>
        <w:t>, fotoğraf</w:t>
      </w:r>
      <w:r w:rsidRPr="00EA70B4">
        <w:rPr>
          <w:rFonts w:ascii="Bookman Old Style" w:hAnsi="Bookman Old Style"/>
        </w:rPr>
        <w:t>)</w:t>
      </w:r>
    </w:p>
    <w:p w14:paraId="26932278" w14:textId="0470F322" w:rsidR="007D07FC" w:rsidRPr="00EA70B4" w:rsidRDefault="007D07FC" w:rsidP="008E7605">
      <w:pPr>
        <w:spacing w:after="0" w:line="276" w:lineRule="auto"/>
        <w:jc w:val="both"/>
        <w:rPr>
          <w:rFonts w:ascii="Bookman Old Style" w:hAnsi="Bookman Old Style"/>
        </w:rPr>
      </w:pPr>
      <w:r w:rsidRPr="00EA70B4">
        <w:rPr>
          <w:rFonts w:ascii="Bookman Old Style" w:hAnsi="Bookman Old Style"/>
          <w:b/>
          <w:bCs/>
        </w:rPr>
        <w:t xml:space="preserve">İletişim </w:t>
      </w:r>
      <w:r w:rsidRPr="00EA70B4">
        <w:rPr>
          <w:rFonts w:ascii="Bookman Old Style" w:hAnsi="Bookman Old Style"/>
        </w:rPr>
        <w:t xml:space="preserve">(e-posta adresi, iletişim adresi, telefon </w:t>
      </w:r>
      <w:proofErr w:type="spellStart"/>
      <w:r w:rsidRPr="00EA70B4">
        <w:rPr>
          <w:rFonts w:ascii="Bookman Old Style" w:hAnsi="Bookman Old Style"/>
        </w:rPr>
        <w:t>no</w:t>
      </w:r>
      <w:proofErr w:type="spellEnd"/>
      <w:r w:rsidRPr="00EA70B4">
        <w:rPr>
          <w:rFonts w:ascii="Bookman Old Style" w:hAnsi="Bookman Old Style"/>
        </w:rPr>
        <w:t>)</w:t>
      </w:r>
    </w:p>
    <w:p w14:paraId="21D803CB" w14:textId="69AA1205" w:rsidR="007D07FC" w:rsidRPr="00EA70B4" w:rsidRDefault="007D07FC" w:rsidP="008E7605">
      <w:pPr>
        <w:spacing w:after="0" w:line="276" w:lineRule="auto"/>
        <w:jc w:val="both"/>
        <w:rPr>
          <w:rFonts w:ascii="Bookman Old Style" w:hAnsi="Bookman Old Style"/>
        </w:rPr>
      </w:pPr>
      <w:r w:rsidRPr="00EA70B4">
        <w:rPr>
          <w:rFonts w:ascii="Bookman Old Style" w:hAnsi="Bookman Old Style"/>
          <w:b/>
          <w:bCs/>
        </w:rPr>
        <w:t xml:space="preserve">Özlük </w:t>
      </w:r>
      <w:r w:rsidRPr="00EA70B4">
        <w:rPr>
          <w:rFonts w:ascii="Bookman Old Style" w:hAnsi="Bookman Old Style"/>
        </w:rPr>
        <w:t>(bordro bilgileri, işe giriş-çıkış belgesi kayıtları, özgeçmiş bilgileri, performans değerlendirme raporları</w:t>
      </w:r>
      <w:r w:rsidR="003A6B20" w:rsidRPr="00EA70B4">
        <w:rPr>
          <w:rFonts w:ascii="Bookman Old Style" w:hAnsi="Bookman Old Style"/>
        </w:rPr>
        <w:t xml:space="preserve">, askerlik durum bilgisi, </w:t>
      </w:r>
      <w:r w:rsidR="00802B0A" w:rsidRPr="00EA70B4">
        <w:rPr>
          <w:rFonts w:ascii="Bookman Old Style" w:hAnsi="Bookman Old Style"/>
        </w:rPr>
        <w:t xml:space="preserve">disiplin soruşturması, </w:t>
      </w:r>
      <w:r w:rsidR="003A6B20" w:rsidRPr="00EA70B4">
        <w:rPr>
          <w:rFonts w:ascii="Bookman Old Style" w:hAnsi="Bookman Old Style"/>
        </w:rPr>
        <w:t>izin bilgisi, sicil bilgisi</w:t>
      </w:r>
      <w:r w:rsidR="00B96C69" w:rsidRPr="00EA70B4">
        <w:rPr>
          <w:rFonts w:ascii="Bookman Old Style" w:hAnsi="Bookman Old Style"/>
        </w:rPr>
        <w:t xml:space="preserve">, sosyal güvenlik bilgisi, sosyal güvenlik sicil </w:t>
      </w:r>
      <w:proofErr w:type="spellStart"/>
      <w:r w:rsidR="00B96C69" w:rsidRPr="00EA70B4">
        <w:rPr>
          <w:rFonts w:ascii="Bookman Old Style" w:hAnsi="Bookman Old Style"/>
        </w:rPr>
        <w:t>no</w:t>
      </w:r>
      <w:proofErr w:type="spellEnd"/>
      <w:r w:rsidRPr="00EA70B4">
        <w:rPr>
          <w:rFonts w:ascii="Bookman Old Style" w:hAnsi="Bookman Old Style"/>
        </w:rPr>
        <w:t>)</w:t>
      </w:r>
    </w:p>
    <w:p w14:paraId="773E938F" w14:textId="6BCD8E6B" w:rsidR="007D07FC" w:rsidRPr="00EA70B4" w:rsidRDefault="00F86510" w:rsidP="008E7605">
      <w:pPr>
        <w:spacing w:after="0" w:line="276" w:lineRule="auto"/>
        <w:jc w:val="both"/>
        <w:rPr>
          <w:rFonts w:ascii="Bookman Old Style" w:hAnsi="Bookman Old Style" w:cs="Arial"/>
          <w:bCs/>
        </w:rPr>
      </w:pPr>
      <w:r w:rsidRPr="00EA70B4">
        <w:rPr>
          <w:rFonts w:ascii="Bookman Old Style" w:hAnsi="Bookman Old Style"/>
          <w:b/>
        </w:rPr>
        <w:t>İlgi alanları</w:t>
      </w:r>
      <w:r w:rsidR="00802B0A" w:rsidRPr="00EA70B4">
        <w:rPr>
          <w:rFonts w:ascii="Bookman Old Style" w:hAnsi="Bookman Old Style"/>
          <w:b/>
        </w:rPr>
        <w:t xml:space="preserve"> </w:t>
      </w:r>
      <w:r w:rsidR="00802B0A" w:rsidRPr="00EA70B4">
        <w:rPr>
          <w:rFonts w:ascii="Bookman Old Style" w:hAnsi="Bookman Old Style"/>
        </w:rPr>
        <w:t>(hobi, ilgi duyulan alanlar)</w:t>
      </w:r>
    </w:p>
    <w:p w14:paraId="25300E84" w14:textId="1B31875B" w:rsidR="007D07FC" w:rsidRPr="00EA70B4" w:rsidRDefault="00F86510" w:rsidP="008E7605">
      <w:pPr>
        <w:spacing w:after="0" w:line="276" w:lineRule="auto"/>
        <w:jc w:val="both"/>
        <w:rPr>
          <w:rFonts w:ascii="Bookman Old Style" w:hAnsi="Bookman Old Style" w:cs="Arial"/>
          <w:bCs/>
        </w:rPr>
      </w:pPr>
      <w:r w:rsidRPr="00EA70B4">
        <w:rPr>
          <w:rFonts w:ascii="Bookman Old Style" w:hAnsi="Bookman Old Style"/>
          <w:b/>
          <w:bCs/>
        </w:rPr>
        <w:t xml:space="preserve">Hukuki İşlem </w:t>
      </w:r>
      <w:r w:rsidRPr="00EA70B4">
        <w:rPr>
          <w:rFonts w:ascii="Bookman Old Style" w:hAnsi="Bookman Old Style"/>
        </w:rPr>
        <w:t>(adli makamlarla yazışmalardaki bilgiler, dava dosyasındaki bilgiler)</w:t>
      </w:r>
    </w:p>
    <w:p w14:paraId="7D5364F3" w14:textId="4B08BA15" w:rsidR="00F86510" w:rsidRPr="00EA70B4" w:rsidRDefault="00F86510" w:rsidP="008E7605">
      <w:pPr>
        <w:spacing w:after="0" w:line="276" w:lineRule="auto"/>
        <w:jc w:val="both"/>
        <w:rPr>
          <w:rFonts w:ascii="Bookman Old Style" w:hAnsi="Bookman Old Style" w:cs="Arial"/>
          <w:b/>
          <w:bCs/>
        </w:rPr>
      </w:pPr>
      <w:r w:rsidRPr="00EA70B4">
        <w:rPr>
          <w:rFonts w:ascii="Bookman Old Style" w:hAnsi="Bookman Old Style"/>
          <w:b/>
          <w:bCs/>
        </w:rPr>
        <w:t xml:space="preserve">Çalışan İşlem </w:t>
      </w:r>
      <w:r w:rsidRPr="00EA70B4">
        <w:rPr>
          <w:rFonts w:ascii="Bookman Old Style" w:hAnsi="Bookman Old Style"/>
        </w:rPr>
        <w:t>(talep bilgisi</w:t>
      </w:r>
      <w:r w:rsidR="00E752D9" w:rsidRPr="00EA70B4">
        <w:rPr>
          <w:rFonts w:ascii="Bookman Old Style" w:hAnsi="Bookman Old Style"/>
        </w:rPr>
        <w:t>, harcırah/avans bilgisi</w:t>
      </w:r>
      <w:r w:rsidRPr="00EA70B4">
        <w:rPr>
          <w:rFonts w:ascii="Bookman Old Style" w:hAnsi="Bookman Old Style"/>
        </w:rPr>
        <w:t>)</w:t>
      </w:r>
    </w:p>
    <w:p w14:paraId="449223C2" w14:textId="78B3544A" w:rsidR="00F86510" w:rsidRPr="00EA70B4" w:rsidRDefault="00F86510" w:rsidP="008E7605">
      <w:pPr>
        <w:spacing w:after="0" w:line="276" w:lineRule="auto"/>
        <w:jc w:val="both"/>
        <w:rPr>
          <w:rFonts w:ascii="Bookman Old Style" w:hAnsi="Bookman Old Style"/>
        </w:rPr>
      </w:pPr>
      <w:r w:rsidRPr="00EA70B4">
        <w:rPr>
          <w:rFonts w:ascii="Bookman Old Style" w:hAnsi="Bookman Old Style"/>
          <w:b/>
          <w:bCs/>
        </w:rPr>
        <w:t xml:space="preserve">Fiziksel Mekân Güvenliği </w:t>
      </w:r>
      <w:r w:rsidRPr="00EA70B4">
        <w:rPr>
          <w:rFonts w:ascii="Bookman Old Style" w:hAnsi="Bookman Old Style"/>
        </w:rPr>
        <w:t>(çalışan giriş çıkış kayıt bilgileri, kamera kayıtları)</w:t>
      </w:r>
    </w:p>
    <w:p w14:paraId="780F9E98" w14:textId="46CE0A7E" w:rsidR="00F86510" w:rsidRPr="00EA70B4" w:rsidRDefault="00F86510" w:rsidP="008E7605">
      <w:pPr>
        <w:spacing w:after="0" w:line="276" w:lineRule="auto"/>
        <w:jc w:val="both"/>
        <w:rPr>
          <w:rFonts w:ascii="Bookman Old Style" w:hAnsi="Bookman Old Style" w:cs="Arial"/>
          <w:b/>
          <w:bCs/>
        </w:rPr>
      </w:pPr>
      <w:r w:rsidRPr="00EA70B4">
        <w:rPr>
          <w:rFonts w:ascii="Bookman Old Style" w:hAnsi="Bookman Old Style"/>
          <w:b/>
          <w:bCs/>
        </w:rPr>
        <w:t xml:space="preserve">İşlem Güvenliği </w:t>
      </w:r>
      <w:r w:rsidRPr="00EA70B4">
        <w:rPr>
          <w:rFonts w:ascii="Bookman Old Style" w:hAnsi="Bookman Old Style"/>
        </w:rPr>
        <w:t>(IP adresi bilgileri, internet sitesi giriş çıkış bilgileri, şifre ve parola bilgileri)</w:t>
      </w:r>
    </w:p>
    <w:p w14:paraId="0D6606B3" w14:textId="28670DAA" w:rsidR="00513A47" w:rsidRPr="00EA70B4" w:rsidRDefault="00513A47" w:rsidP="008E7605">
      <w:pPr>
        <w:spacing w:after="0" w:line="276" w:lineRule="auto"/>
        <w:jc w:val="both"/>
        <w:rPr>
          <w:rFonts w:ascii="Bookman Old Style" w:hAnsi="Bookman Old Style" w:cs="Arial"/>
          <w:b/>
          <w:bCs/>
        </w:rPr>
      </w:pPr>
      <w:r w:rsidRPr="00EA70B4">
        <w:rPr>
          <w:rFonts w:ascii="Bookman Old Style" w:hAnsi="Bookman Old Style"/>
          <w:b/>
          <w:bCs/>
        </w:rPr>
        <w:t xml:space="preserve">Risk Yönetimi </w:t>
      </w:r>
      <w:r w:rsidRPr="00EA70B4">
        <w:rPr>
          <w:rFonts w:ascii="Bookman Old Style" w:hAnsi="Bookman Old Style"/>
        </w:rPr>
        <w:t>(ticari, teknik, idari risklerin yönetilmesi için işlenen bilgiler)</w:t>
      </w:r>
    </w:p>
    <w:p w14:paraId="4DC4C945" w14:textId="5061A0F6" w:rsidR="00513A47" w:rsidRPr="00EA70B4" w:rsidRDefault="00513A47" w:rsidP="008E7605">
      <w:pPr>
        <w:spacing w:after="0" w:line="276" w:lineRule="auto"/>
        <w:jc w:val="both"/>
        <w:rPr>
          <w:rFonts w:ascii="Bookman Old Style" w:hAnsi="Bookman Old Style" w:cs="Arial"/>
          <w:b/>
          <w:bCs/>
        </w:rPr>
      </w:pPr>
      <w:r w:rsidRPr="00EA70B4">
        <w:rPr>
          <w:rFonts w:ascii="Bookman Old Style" w:hAnsi="Bookman Old Style"/>
          <w:b/>
          <w:bCs/>
        </w:rPr>
        <w:t xml:space="preserve">Finans </w:t>
      </w:r>
      <w:r w:rsidRPr="00EA70B4">
        <w:rPr>
          <w:rFonts w:ascii="Bookman Old Style" w:hAnsi="Bookman Old Style"/>
        </w:rPr>
        <w:t>(</w:t>
      </w:r>
      <w:r w:rsidR="00D72710" w:rsidRPr="00EA70B4">
        <w:rPr>
          <w:rFonts w:ascii="Bookman Old Style" w:hAnsi="Bookman Old Style"/>
        </w:rPr>
        <w:t xml:space="preserve">banka hesap </w:t>
      </w:r>
      <w:proofErr w:type="spellStart"/>
      <w:r w:rsidR="00D72710" w:rsidRPr="00EA70B4">
        <w:rPr>
          <w:rFonts w:ascii="Bookman Old Style" w:hAnsi="Bookman Old Style"/>
        </w:rPr>
        <w:t>no</w:t>
      </w:r>
      <w:proofErr w:type="spellEnd"/>
      <w:r w:rsidR="00D72710" w:rsidRPr="00EA70B4">
        <w:rPr>
          <w:rFonts w:ascii="Bookman Old Style" w:hAnsi="Bookman Old Style"/>
        </w:rPr>
        <w:t xml:space="preserve">, </w:t>
      </w:r>
      <w:proofErr w:type="spellStart"/>
      <w:r w:rsidR="00D72710" w:rsidRPr="00EA70B4">
        <w:rPr>
          <w:rFonts w:ascii="Bookman Old Style" w:hAnsi="Bookman Old Style"/>
        </w:rPr>
        <w:t>iban</w:t>
      </w:r>
      <w:proofErr w:type="spellEnd"/>
      <w:r w:rsidR="00D72710" w:rsidRPr="00EA70B4">
        <w:rPr>
          <w:rFonts w:ascii="Bookman Old Style" w:hAnsi="Bookman Old Style"/>
        </w:rPr>
        <w:t xml:space="preserve"> </w:t>
      </w:r>
      <w:proofErr w:type="spellStart"/>
      <w:r w:rsidR="00D72710" w:rsidRPr="00EA70B4">
        <w:rPr>
          <w:rFonts w:ascii="Bookman Old Style" w:hAnsi="Bookman Old Style"/>
        </w:rPr>
        <w:t>no</w:t>
      </w:r>
      <w:proofErr w:type="spellEnd"/>
      <w:r w:rsidR="00D72710" w:rsidRPr="00EA70B4">
        <w:rPr>
          <w:rFonts w:ascii="Bookman Old Style" w:hAnsi="Bookman Old Style"/>
        </w:rPr>
        <w:t xml:space="preserve">) </w:t>
      </w:r>
    </w:p>
    <w:p w14:paraId="487E5D72" w14:textId="69114B34" w:rsidR="00513A47" w:rsidRPr="00EA70B4" w:rsidRDefault="00513A47" w:rsidP="008E7605">
      <w:pPr>
        <w:spacing w:after="0" w:line="276" w:lineRule="auto"/>
        <w:jc w:val="both"/>
        <w:rPr>
          <w:rFonts w:ascii="Bookman Old Style" w:hAnsi="Bookman Old Style"/>
        </w:rPr>
      </w:pPr>
      <w:r w:rsidRPr="00EA70B4">
        <w:rPr>
          <w:rFonts w:ascii="Bookman Old Style" w:hAnsi="Bookman Old Style"/>
          <w:b/>
          <w:bCs/>
        </w:rPr>
        <w:t xml:space="preserve">Mesleki Deneyim </w:t>
      </w:r>
      <w:r w:rsidRPr="00EA70B4">
        <w:rPr>
          <w:rFonts w:ascii="Bookman Old Style" w:hAnsi="Bookman Old Style"/>
        </w:rPr>
        <w:t>(diploma bilgileri, gidilen kurslar, meslek içi eğitim bilgileri, sertifikalar</w:t>
      </w:r>
      <w:r w:rsidR="000623D4" w:rsidRPr="00EA70B4">
        <w:rPr>
          <w:rFonts w:ascii="Bookman Old Style" w:hAnsi="Bookman Old Style"/>
        </w:rPr>
        <w:t>, unvan</w:t>
      </w:r>
      <w:r w:rsidR="00D739CB" w:rsidRPr="00EA70B4">
        <w:rPr>
          <w:rFonts w:ascii="Bookman Old Style" w:hAnsi="Bookman Old Style"/>
        </w:rPr>
        <w:t>, görevle ilgili bilgiler</w:t>
      </w:r>
      <w:r w:rsidR="00D72710" w:rsidRPr="00EA70B4">
        <w:rPr>
          <w:rFonts w:ascii="Bookman Old Style" w:hAnsi="Bookman Old Style"/>
        </w:rPr>
        <w:t>)</w:t>
      </w:r>
    </w:p>
    <w:p w14:paraId="1AF30E52" w14:textId="6C420EE9" w:rsidR="00513A47" w:rsidRPr="00EA70B4" w:rsidRDefault="0064620F" w:rsidP="008E7605">
      <w:pPr>
        <w:spacing w:after="0" w:line="276" w:lineRule="auto"/>
        <w:jc w:val="both"/>
        <w:rPr>
          <w:rFonts w:ascii="Bookman Old Style" w:hAnsi="Bookman Old Style"/>
        </w:rPr>
      </w:pPr>
      <w:r w:rsidRPr="00EA70B4">
        <w:rPr>
          <w:rFonts w:ascii="Bookman Old Style" w:hAnsi="Bookman Old Style"/>
          <w:b/>
          <w:bCs/>
        </w:rPr>
        <w:t xml:space="preserve">Görsel ve İşitsel Kayıtlar </w:t>
      </w:r>
      <w:r w:rsidRPr="00EA70B4">
        <w:rPr>
          <w:rFonts w:ascii="Bookman Old Style" w:hAnsi="Bookman Old Style"/>
        </w:rPr>
        <w:t>(görsel ve işitsel kayıtlar)</w:t>
      </w:r>
    </w:p>
    <w:p w14:paraId="714815C1" w14:textId="7729233A" w:rsidR="0064620F" w:rsidRPr="00EA70B4" w:rsidRDefault="0064620F" w:rsidP="008E7605">
      <w:pPr>
        <w:spacing w:after="0" w:line="276" w:lineRule="auto"/>
        <w:jc w:val="both"/>
        <w:rPr>
          <w:rFonts w:ascii="Bookman Old Style" w:hAnsi="Bookman Old Style" w:cs="Arial"/>
          <w:b/>
          <w:bCs/>
        </w:rPr>
      </w:pPr>
      <w:r w:rsidRPr="00EA70B4">
        <w:rPr>
          <w:rFonts w:ascii="Bookman Old Style" w:hAnsi="Bookman Old Style"/>
          <w:b/>
        </w:rPr>
        <w:t>Sendika Üyeliği</w:t>
      </w:r>
      <w:r w:rsidRPr="00EA70B4">
        <w:rPr>
          <w:rFonts w:ascii="Bookman Old Style" w:hAnsi="Bookman Old Style"/>
        </w:rPr>
        <w:t xml:space="preserve"> (sendika üyeliği bilgileri</w:t>
      </w:r>
      <w:r w:rsidR="008B151F" w:rsidRPr="00EA70B4">
        <w:rPr>
          <w:rFonts w:ascii="Bookman Old Style" w:hAnsi="Bookman Old Style"/>
        </w:rPr>
        <w:t>)</w:t>
      </w:r>
    </w:p>
    <w:p w14:paraId="1C621448" w14:textId="71841A65" w:rsidR="0064620F" w:rsidRPr="00EA70B4" w:rsidRDefault="0064620F" w:rsidP="008E7605">
      <w:pPr>
        <w:spacing w:after="0" w:line="276" w:lineRule="auto"/>
        <w:jc w:val="both"/>
        <w:rPr>
          <w:rFonts w:ascii="Bookman Old Style" w:hAnsi="Bookman Old Style"/>
        </w:rPr>
      </w:pPr>
      <w:r w:rsidRPr="00EA70B4">
        <w:rPr>
          <w:rFonts w:ascii="Bookman Old Style" w:hAnsi="Bookman Old Style"/>
          <w:b/>
        </w:rPr>
        <w:t>Sağlık Bilgileri</w:t>
      </w:r>
      <w:r w:rsidRPr="00EA70B4">
        <w:rPr>
          <w:rFonts w:ascii="Bookman Old Style" w:hAnsi="Bookman Old Style"/>
        </w:rPr>
        <w:t xml:space="preserve"> (engellilik durumuna ait bilgiler, kan grubu bilgisi, kişisel sağlık bilgileri, kullanılan cihaz ve protez bilgileri</w:t>
      </w:r>
      <w:r w:rsidR="008B151F" w:rsidRPr="00EA70B4">
        <w:rPr>
          <w:rFonts w:ascii="Bookman Old Style" w:hAnsi="Bookman Old Style"/>
        </w:rPr>
        <w:t>)</w:t>
      </w:r>
    </w:p>
    <w:p w14:paraId="1EC7F8B2" w14:textId="385A9147" w:rsidR="0064620F" w:rsidRPr="00EA70B4" w:rsidRDefault="0064620F" w:rsidP="008E7605">
      <w:pPr>
        <w:spacing w:after="0" w:line="276" w:lineRule="auto"/>
        <w:jc w:val="both"/>
        <w:rPr>
          <w:rFonts w:ascii="Bookman Old Style" w:hAnsi="Bookman Old Style"/>
        </w:rPr>
      </w:pPr>
      <w:r w:rsidRPr="00EA70B4">
        <w:rPr>
          <w:rFonts w:ascii="Bookman Old Style" w:hAnsi="Bookman Old Style"/>
          <w:b/>
          <w:bCs/>
        </w:rPr>
        <w:t xml:space="preserve">Ceza Mahkûmiyeti </w:t>
      </w:r>
      <w:r w:rsidR="00D22613" w:rsidRPr="00EA70B4">
        <w:rPr>
          <w:rFonts w:ascii="Bookman Old Style" w:hAnsi="Bookman Old Style"/>
          <w:b/>
          <w:bCs/>
        </w:rPr>
        <w:t>v</w:t>
      </w:r>
      <w:r w:rsidRPr="00EA70B4">
        <w:rPr>
          <w:rFonts w:ascii="Bookman Old Style" w:hAnsi="Bookman Old Style"/>
          <w:b/>
          <w:bCs/>
        </w:rPr>
        <w:t xml:space="preserve">e Güvenlik Tedbirleri </w:t>
      </w:r>
      <w:r w:rsidRPr="00EA70B4">
        <w:rPr>
          <w:rFonts w:ascii="Bookman Old Style" w:hAnsi="Bookman Old Style"/>
        </w:rPr>
        <w:t>(ceza mahkûmiyetine ilişkin bilgiler, güvenlik tedbirlerine ilişkin bilgiler)</w:t>
      </w:r>
    </w:p>
    <w:p w14:paraId="0584343A" w14:textId="76ABB626" w:rsidR="002A0856" w:rsidRPr="00282418" w:rsidRDefault="007E65AE" w:rsidP="008E7605">
      <w:pPr>
        <w:spacing w:after="0" w:line="276" w:lineRule="auto"/>
        <w:jc w:val="both"/>
        <w:rPr>
          <w:rFonts w:ascii="Bookman Old Style" w:hAnsi="Bookman Old Style"/>
        </w:rPr>
      </w:pPr>
      <w:r w:rsidRPr="00EA70B4">
        <w:rPr>
          <w:rFonts w:ascii="Bookman Old Style" w:hAnsi="Bookman Old Style"/>
          <w:b/>
        </w:rPr>
        <w:t>Kişilik Envanter Bilgileri</w:t>
      </w:r>
      <w:r w:rsidR="00282418">
        <w:rPr>
          <w:rFonts w:ascii="Bookman Old Style" w:hAnsi="Bookman Old Style"/>
          <w:b/>
        </w:rPr>
        <w:t xml:space="preserve"> </w:t>
      </w:r>
      <w:r w:rsidR="00282418" w:rsidRPr="00282418">
        <w:rPr>
          <w:rFonts w:ascii="Bookman Old Style" w:hAnsi="Bookman Old Style"/>
        </w:rPr>
        <w:t>(kişilik ve davranış özellikleri)</w:t>
      </w:r>
    </w:p>
    <w:p w14:paraId="37F7C5CD" w14:textId="77777777" w:rsidR="007E65AE" w:rsidRPr="00EA70B4" w:rsidRDefault="007E65AE" w:rsidP="00802B0A">
      <w:pPr>
        <w:spacing w:after="0" w:line="276" w:lineRule="auto"/>
        <w:rPr>
          <w:rFonts w:ascii="Bookman Old Style" w:hAnsi="Bookman Old Style"/>
        </w:rPr>
      </w:pPr>
    </w:p>
    <w:p w14:paraId="0893CC71" w14:textId="36F7A514" w:rsidR="00B2734F" w:rsidRPr="00EA70B4" w:rsidRDefault="00B2734F" w:rsidP="00802B0A">
      <w:pPr>
        <w:spacing w:after="0" w:line="276" w:lineRule="auto"/>
        <w:rPr>
          <w:rFonts w:ascii="Bookman Old Style" w:hAnsi="Bookman Old Style"/>
          <w:b/>
          <w:bCs/>
          <w:highlight w:val="green"/>
        </w:rPr>
      </w:pPr>
    </w:p>
    <w:bookmarkEnd w:id="0"/>
    <w:p w14:paraId="391A9847" w14:textId="498CF799" w:rsidR="007F5533" w:rsidRPr="00EA70B4" w:rsidRDefault="007F5533" w:rsidP="00802B0A">
      <w:pPr>
        <w:spacing w:after="0" w:line="276" w:lineRule="auto"/>
        <w:rPr>
          <w:rFonts w:ascii="Bookman Old Style" w:hAnsi="Bookman Old Style" w:cs="Arial"/>
          <w:b/>
          <w:bCs/>
        </w:rPr>
      </w:pPr>
      <w:r w:rsidRPr="00EA70B4">
        <w:rPr>
          <w:rFonts w:ascii="Bookman Old Style" w:hAnsi="Bookman Old Style" w:cs="Arial"/>
          <w:b/>
          <w:bCs/>
        </w:rPr>
        <w:t>4. KİŞİSEL VERİLERİ İŞLEME AMAÇLARIMIZ VE KİŞİSEL VERİLERİ İŞLERKEN DAYANDIĞIMIZ HUKUKİ SEBEPLER</w:t>
      </w:r>
    </w:p>
    <w:p w14:paraId="4003960D" w14:textId="64A05905" w:rsidR="00801D96" w:rsidRPr="00EA70B4" w:rsidRDefault="00801D96" w:rsidP="00802B0A">
      <w:pPr>
        <w:spacing w:after="0" w:line="276" w:lineRule="auto"/>
        <w:rPr>
          <w:rFonts w:ascii="Bookman Old Style" w:hAnsi="Bookman Old Style" w:cs="Arial"/>
          <w:b/>
          <w:bCs/>
        </w:rPr>
      </w:pPr>
    </w:p>
    <w:tbl>
      <w:tblPr>
        <w:tblStyle w:val="TabloKlavuzu"/>
        <w:tblW w:w="9912" w:type="dxa"/>
        <w:tblLayout w:type="fixed"/>
        <w:tblLook w:val="04A0" w:firstRow="1" w:lastRow="0" w:firstColumn="1" w:lastColumn="0" w:noHBand="0" w:noVBand="1"/>
      </w:tblPr>
      <w:tblGrid>
        <w:gridCol w:w="2689"/>
        <w:gridCol w:w="2126"/>
        <w:gridCol w:w="2416"/>
        <w:gridCol w:w="2681"/>
      </w:tblGrid>
      <w:tr w:rsidR="007F5533" w:rsidRPr="00EA70B4" w14:paraId="4EF2EC1B" w14:textId="77777777" w:rsidTr="001A29CC">
        <w:tc>
          <w:tcPr>
            <w:tcW w:w="2689" w:type="dxa"/>
          </w:tcPr>
          <w:p w14:paraId="4BB7432A" w14:textId="03264358" w:rsidR="007F5533" w:rsidRPr="00EA70B4" w:rsidRDefault="007F5533" w:rsidP="00802B0A">
            <w:pPr>
              <w:spacing w:line="276" w:lineRule="auto"/>
              <w:rPr>
                <w:rFonts w:ascii="Bookman Old Style" w:hAnsi="Bookman Old Style" w:cs="Arial"/>
                <w:b/>
                <w:bCs/>
              </w:rPr>
            </w:pPr>
            <w:r w:rsidRPr="00EA70B4">
              <w:rPr>
                <w:rFonts w:ascii="Bookman Old Style" w:hAnsi="Bookman Old Style" w:cs="Arial"/>
                <w:b/>
                <w:bCs/>
              </w:rPr>
              <w:t>FAALİYET</w:t>
            </w:r>
            <w:r w:rsidR="001521D0" w:rsidRPr="00EA70B4">
              <w:rPr>
                <w:rFonts w:ascii="Bookman Old Style" w:hAnsi="Bookman Old Style" w:cs="Arial"/>
                <w:b/>
                <w:bCs/>
              </w:rPr>
              <w:t>/SÜREÇ</w:t>
            </w:r>
          </w:p>
        </w:tc>
        <w:tc>
          <w:tcPr>
            <w:tcW w:w="2126" w:type="dxa"/>
          </w:tcPr>
          <w:p w14:paraId="50989246" w14:textId="77777777" w:rsidR="007F5533" w:rsidRPr="00EA70B4" w:rsidRDefault="007F5533" w:rsidP="00802B0A">
            <w:pPr>
              <w:spacing w:line="276" w:lineRule="auto"/>
              <w:rPr>
                <w:rFonts w:ascii="Bookman Old Style" w:hAnsi="Bookman Old Style" w:cs="Arial"/>
                <w:b/>
                <w:bCs/>
              </w:rPr>
            </w:pPr>
            <w:r w:rsidRPr="00EA70B4">
              <w:rPr>
                <w:rFonts w:ascii="Bookman Old Style" w:hAnsi="Bookman Old Style" w:cs="Arial"/>
                <w:b/>
                <w:bCs/>
              </w:rPr>
              <w:t>İŞLENEN KİŞİSEL VERİ KATEGORİLERİ</w:t>
            </w:r>
          </w:p>
        </w:tc>
        <w:tc>
          <w:tcPr>
            <w:tcW w:w="2416" w:type="dxa"/>
          </w:tcPr>
          <w:p w14:paraId="0830767A" w14:textId="77777777" w:rsidR="007F5533" w:rsidRPr="00EA70B4" w:rsidRDefault="007F5533" w:rsidP="00802B0A">
            <w:pPr>
              <w:spacing w:line="276" w:lineRule="auto"/>
              <w:rPr>
                <w:rFonts w:ascii="Bookman Old Style" w:hAnsi="Bookman Old Style" w:cs="Arial"/>
                <w:b/>
                <w:bCs/>
              </w:rPr>
            </w:pPr>
            <w:r w:rsidRPr="00EA70B4">
              <w:rPr>
                <w:rFonts w:ascii="Bookman Old Style" w:hAnsi="Bookman Old Style" w:cs="Arial"/>
                <w:b/>
                <w:bCs/>
              </w:rPr>
              <w:t>İŞLEME AMACI</w:t>
            </w:r>
          </w:p>
        </w:tc>
        <w:tc>
          <w:tcPr>
            <w:tcW w:w="2681" w:type="dxa"/>
          </w:tcPr>
          <w:p w14:paraId="463DE124" w14:textId="77777777" w:rsidR="007F5533" w:rsidRPr="00EA70B4" w:rsidRDefault="007F5533" w:rsidP="00802B0A">
            <w:pPr>
              <w:spacing w:line="276" w:lineRule="auto"/>
              <w:rPr>
                <w:rFonts w:ascii="Bookman Old Style" w:hAnsi="Bookman Old Style" w:cs="Arial"/>
                <w:b/>
                <w:bCs/>
              </w:rPr>
            </w:pPr>
            <w:r w:rsidRPr="00EA70B4">
              <w:rPr>
                <w:rFonts w:ascii="Bookman Old Style" w:hAnsi="Bookman Old Style" w:cs="Arial"/>
                <w:b/>
                <w:bCs/>
              </w:rPr>
              <w:t>HUKUKİ SEBEBİ</w:t>
            </w:r>
          </w:p>
        </w:tc>
      </w:tr>
      <w:tr w:rsidR="009913DD" w:rsidRPr="00EA70B4" w14:paraId="7B78FF64" w14:textId="77777777" w:rsidTr="001A29CC">
        <w:tc>
          <w:tcPr>
            <w:tcW w:w="2689" w:type="dxa"/>
          </w:tcPr>
          <w:p w14:paraId="22182A93" w14:textId="7432D2B8" w:rsidR="009913DD" w:rsidRPr="00EA70B4" w:rsidRDefault="009913DD" w:rsidP="00802B0A">
            <w:pPr>
              <w:spacing w:line="276" w:lineRule="auto"/>
              <w:rPr>
                <w:rFonts w:ascii="Bookman Old Style" w:hAnsi="Bookman Old Style" w:cs="Arial"/>
                <w:bCs/>
              </w:rPr>
            </w:pPr>
            <w:r w:rsidRPr="00EA70B4">
              <w:rPr>
                <w:rFonts w:ascii="Bookman Old Style" w:hAnsi="Bookman Old Style" w:cs="Arial"/>
                <w:bCs/>
              </w:rPr>
              <w:t>Yönetim faaliyetleri</w:t>
            </w:r>
          </w:p>
          <w:p w14:paraId="5DE49074" w14:textId="7784D209" w:rsidR="00C845E3" w:rsidRPr="00EA70B4" w:rsidRDefault="00C845E3" w:rsidP="00802B0A">
            <w:pPr>
              <w:spacing w:line="276" w:lineRule="auto"/>
              <w:rPr>
                <w:rFonts w:ascii="Bookman Old Style" w:hAnsi="Bookman Old Style" w:cs="Arial"/>
                <w:bCs/>
              </w:rPr>
            </w:pPr>
          </w:p>
        </w:tc>
        <w:tc>
          <w:tcPr>
            <w:tcW w:w="2126" w:type="dxa"/>
          </w:tcPr>
          <w:p w14:paraId="5C5E03B2" w14:textId="6165FE1E"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iletişim,</w:t>
            </w:r>
            <w:r w:rsidR="00B936CC" w:rsidRPr="00EA70B4">
              <w:rPr>
                <w:rFonts w:ascii="Bookman Old Style" w:hAnsi="Bookman Old Style" w:cs="Arial"/>
                <w:bCs/>
              </w:rPr>
              <w:t xml:space="preserve"> </w:t>
            </w:r>
            <w:r w:rsidR="00757CEE" w:rsidRPr="00EA70B4">
              <w:rPr>
                <w:rFonts w:ascii="Bookman Old Style" w:hAnsi="Bookman Old Style" w:cs="Arial"/>
                <w:bCs/>
              </w:rPr>
              <w:t xml:space="preserve">özlük, </w:t>
            </w:r>
            <w:r w:rsidR="002A0856" w:rsidRPr="00EA70B4">
              <w:rPr>
                <w:rFonts w:ascii="Bookman Old Style" w:hAnsi="Bookman Old Style" w:cs="Arial"/>
                <w:bCs/>
              </w:rPr>
              <w:t xml:space="preserve">mesleki deneyim, </w:t>
            </w:r>
            <w:r w:rsidR="00E55888" w:rsidRPr="00EA70B4">
              <w:rPr>
                <w:rFonts w:ascii="Bookman Old Style" w:hAnsi="Bookman Old Style" w:cs="Arial"/>
                <w:bCs/>
              </w:rPr>
              <w:t>finans</w:t>
            </w:r>
          </w:p>
        </w:tc>
        <w:tc>
          <w:tcPr>
            <w:tcW w:w="2416" w:type="dxa"/>
          </w:tcPr>
          <w:p w14:paraId="0A30D5E9" w14:textId="4FD5AC67" w:rsidR="009913DD" w:rsidRPr="00EA70B4" w:rsidRDefault="00880C69" w:rsidP="00802B0A">
            <w:pPr>
              <w:spacing w:line="276" w:lineRule="auto"/>
              <w:rPr>
                <w:rFonts w:ascii="Bookman Old Style" w:hAnsi="Bookman Old Style" w:cs="Arial"/>
                <w:bCs/>
              </w:rPr>
            </w:pPr>
            <w:proofErr w:type="gramStart"/>
            <w:r w:rsidRPr="00EA70B4">
              <w:rPr>
                <w:rFonts w:ascii="Bookman Old Style" w:hAnsi="Bookman Old Style" w:cs="Arial"/>
                <w:bCs/>
              </w:rPr>
              <w:t>y</w:t>
            </w:r>
            <w:r w:rsidR="009913DD" w:rsidRPr="00EA70B4">
              <w:rPr>
                <w:rFonts w:ascii="Bookman Old Style" w:hAnsi="Bookman Old Style" w:cs="Arial"/>
                <w:bCs/>
              </w:rPr>
              <w:t>önetim</w:t>
            </w:r>
            <w:proofErr w:type="gramEnd"/>
            <w:r w:rsidR="009913DD" w:rsidRPr="00EA70B4">
              <w:rPr>
                <w:rFonts w:ascii="Bookman Old Style" w:hAnsi="Bookman Old Style" w:cs="Arial"/>
                <w:bCs/>
              </w:rPr>
              <w:t xml:space="preserve"> faaliyetlerinin yürütülmesi</w:t>
            </w:r>
          </w:p>
        </w:tc>
        <w:tc>
          <w:tcPr>
            <w:tcW w:w="2681" w:type="dxa"/>
          </w:tcPr>
          <w:p w14:paraId="2373DAD6" w14:textId="20EFE7D0"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w:t>
            </w:r>
            <w:r w:rsidR="00FB05D0" w:rsidRPr="00EA70B4">
              <w:rPr>
                <w:rFonts w:ascii="Bookman Old Style" w:hAnsi="Bookman Old Style" w:cs="Arial"/>
              </w:rPr>
              <w:t xml:space="preserve"> (KVKK madde 5/2/a)</w:t>
            </w:r>
          </w:p>
          <w:p w14:paraId="25731A84" w14:textId="77777777" w:rsidR="009913DD" w:rsidRPr="00EA70B4" w:rsidRDefault="009913DD" w:rsidP="00802B0A">
            <w:pPr>
              <w:spacing w:line="276" w:lineRule="auto"/>
              <w:rPr>
                <w:rFonts w:ascii="Bookman Old Style" w:hAnsi="Bookman Old Style" w:cs="Arial"/>
              </w:rPr>
            </w:pPr>
          </w:p>
          <w:p w14:paraId="230B8BEF"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0D0426D2" w14:textId="77777777" w:rsidR="009913DD" w:rsidRPr="00EA70B4" w:rsidRDefault="009913DD" w:rsidP="00802B0A">
            <w:pPr>
              <w:spacing w:line="276" w:lineRule="auto"/>
              <w:rPr>
                <w:rFonts w:ascii="Bookman Old Style" w:hAnsi="Bookman Old Style" w:cs="Arial"/>
              </w:rPr>
            </w:pPr>
          </w:p>
          <w:p w14:paraId="3A1B6881" w14:textId="5D5B8866"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5C8F2B32" w14:textId="77777777" w:rsidR="009913DD" w:rsidRPr="00EA70B4" w:rsidRDefault="009913DD" w:rsidP="00802B0A">
            <w:pPr>
              <w:spacing w:line="276" w:lineRule="auto"/>
              <w:rPr>
                <w:rFonts w:ascii="Bookman Old Style" w:hAnsi="Bookman Old Style" w:cs="Arial"/>
                <w:b/>
                <w:bCs/>
              </w:rPr>
            </w:pPr>
          </w:p>
        </w:tc>
      </w:tr>
      <w:tr w:rsidR="00C7284A" w:rsidRPr="00EA70B4" w14:paraId="0C670587" w14:textId="77777777" w:rsidTr="001A29CC">
        <w:tc>
          <w:tcPr>
            <w:tcW w:w="2689" w:type="dxa"/>
          </w:tcPr>
          <w:p w14:paraId="7291890D" w14:textId="57AF649C" w:rsidR="00C7284A" w:rsidRPr="00EA70B4" w:rsidRDefault="00C7284A" w:rsidP="00802B0A">
            <w:pPr>
              <w:spacing w:line="276" w:lineRule="auto"/>
              <w:rPr>
                <w:rFonts w:ascii="Bookman Old Style" w:hAnsi="Bookman Old Style" w:cs="Arial"/>
                <w:bCs/>
              </w:rPr>
            </w:pPr>
            <w:bookmarkStart w:id="1" w:name="_GoBack" w:colFirst="0" w:colLast="0"/>
            <w:r w:rsidRPr="00EA70B4">
              <w:rPr>
                <w:rFonts w:ascii="Bookman Old Style" w:hAnsi="Bookman Old Style" w:cs="Arial"/>
                <w:bCs/>
              </w:rPr>
              <w:lastRenderedPageBreak/>
              <w:t xml:space="preserve">Mal </w:t>
            </w:r>
            <w:r w:rsidR="008A5690" w:rsidRPr="00EA70B4">
              <w:rPr>
                <w:rFonts w:ascii="Bookman Old Style" w:hAnsi="Bookman Old Style" w:cs="Arial"/>
                <w:bCs/>
              </w:rPr>
              <w:t>/ hizmet satış süreçleri</w:t>
            </w:r>
          </w:p>
        </w:tc>
        <w:tc>
          <w:tcPr>
            <w:tcW w:w="2126" w:type="dxa"/>
          </w:tcPr>
          <w:p w14:paraId="5443B813" w14:textId="3B4131CC" w:rsidR="00C7284A" w:rsidRPr="00EA70B4" w:rsidRDefault="00DC3C56"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C470C9" w:rsidRPr="00EA70B4">
              <w:rPr>
                <w:rFonts w:ascii="Bookman Old Style" w:hAnsi="Bookman Old Style" w:cs="Arial"/>
                <w:bCs/>
              </w:rPr>
              <w:t>imlik</w:t>
            </w:r>
            <w:proofErr w:type="gramEnd"/>
            <w:r w:rsidR="00C470C9" w:rsidRPr="00EA70B4">
              <w:rPr>
                <w:rFonts w:ascii="Bookman Old Style" w:hAnsi="Bookman Old Style" w:cs="Arial"/>
                <w:bCs/>
              </w:rPr>
              <w:t>, iletişim</w:t>
            </w:r>
            <w:r w:rsidR="003E53D9">
              <w:rPr>
                <w:rFonts w:ascii="Bookman Old Style" w:hAnsi="Bookman Old Style" w:cs="Arial"/>
                <w:bCs/>
              </w:rPr>
              <w:t>, mesleki deneyim</w:t>
            </w:r>
          </w:p>
        </w:tc>
        <w:tc>
          <w:tcPr>
            <w:tcW w:w="2416" w:type="dxa"/>
          </w:tcPr>
          <w:p w14:paraId="44F99096" w14:textId="510CD3A3" w:rsidR="00C7284A" w:rsidRPr="00EA70B4" w:rsidRDefault="008A5690" w:rsidP="00802B0A">
            <w:pPr>
              <w:spacing w:line="276" w:lineRule="auto"/>
              <w:rPr>
                <w:rFonts w:ascii="Bookman Old Style" w:hAnsi="Bookman Old Style" w:cs="Arial"/>
                <w:bCs/>
              </w:rPr>
            </w:pPr>
            <w:proofErr w:type="gramStart"/>
            <w:r w:rsidRPr="00EA70B4">
              <w:rPr>
                <w:rFonts w:ascii="Bookman Old Style" w:hAnsi="Bookman Old Style" w:cs="Arial"/>
                <w:bCs/>
              </w:rPr>
              <w:t>mal</w:t>
            </w:r>
            <w:proofErr w:type="gramEnd"/>
            <w:r w:rsidRPr="00EA70B4">
              <w:rPr>
                <w:rFonts w:ascii="Bookman Old Style" w:hAnsi="Bookman Old Style" w:cs="Arial"/>
                <w:bCs/>
              </w:rPr>
              <w:t xml:space="preserve"> / hizmet satış süreçlerinin yürütülmesi</w:t>
            </w:r>
          </w:p>
        </w:tc>
        <w:tc>
          <w:tcPr>
            <w:tcW w:w="2681" w:type="dxa"/>
          </w:tcPr>
          <w:p w14:paraId="24671DB6" w14:textId="77777777" w:rsidR="00C470C9" w:rsidRPr="00EA70B4" w:rsidRDefault="00C470C9" w:rsidP="00C470C9">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352CA29C" w14:textId="77777777" w:rsidR="00C7284A" w:rsidRPr="00EA70B4" w:rsidRDefault="00C7284A" w:rsidP="00802B0A">
            <w:pPr>
              <w:spacing w:line="276" w:lineRule="auto"/>
              <w:rPr>
                <w:rFonts w:ascii="Bookman Old Style" w:hAnsi="Bookman Old Style" w:cs="Arial"/>
              </w:rPr>
            </w:pPr>
          </w:p>
        </w:tc>
      </w:tr>
      <w:tr w:rsidR="00C470C9" w:rsidRPr="00EA70B4" w14:paraId="00CABF54" w14:textId="77777777" w:rsidTr="001A29CC">
        <w:tc>
          <w:tcPr>
            <w:tcW w:w="2689" w:type="dxa"/>
          </w:tcPr>
          <w:p w14:paraId="602941A8" w14:textId="52897FB1" w:rsidR="00C470C9" w:rsidRPr="00EA70B4" w:rsidRDefault="008A5690" w:rsidP="00802B0A">
            <w:pPr>
              <w:spacing w:line="276" w:lineRule="auto"/>
              <w:rPr>
                <w:rFonts w:ascii="Bookman Old Style" w:hAnsi="Bookman Old Style" w:cs="Arial"/>
                <w:bCs/>
              </w:rPr>
            </w:pPr>
            <w:r w:rsidRPr="00EA70B4">
              <w:rPr>
                <w:rFonts w:ascii="Bookman Old Style" w:hAnsi="Bookman Old Style"/>
              </w:rPr>
              <w:t xml:space="preserve">Mal </w:t>
            </w:r>
            <w:r w:rsidR="00DC3C56" w:rsidRPr="00EA70B4">
              <w:rPr>
                <w:rFonts w:ascii="Bookman Old Style" w:hAnsi="Bookman Old Style"/>
              </w:rPr>
              <w:t>/ hizmet satın alım süreçleri</w:t>
            </w:r>
          </w:p>
        </w:tc>
        <w:tc>
          <w:tcPr>
            <w:tcW w:w="2126" w:type="dxa"/>
          </w:tcPr>
          <w:p w14:paraId="29C8B8B4" w14:textId="662ACD47" w:rsidR="00C470C9" w:rsidRPr="00EA70B4" w:rsidRDefault="000E527C" w:rsidP="00802B0A">
            <w:pPr>
              <w:spacing w:line="276" w:lineRule="auto"/>
              <w:rPr>
                <w:rFonts w:ascii="Bookman Old Style" w:hAnsi="Bookman Old Style" w:cs="Arial"/>
                <w:bCs/>
              </w:rPr>
            </w:pPr>
            <w:proofErr w:type="gramStart"/>
            <w:r w:rsidRPr="00EA70B4">
              <w:rPr>
                <w:rFonts w:ascii="Bookman Old Style" w:hAnsi="Bookman Old Style" w:cs="Arial"/>
                <w:bCs/>
              </w:rPr>
              <w:t>kimlik</w:t>
            </w:r>
            <w:proofErr w:type="gramEnd"/>
            <w:r w:rsidRPr="00EA70B4">
              <w:rPr>
                <w:rFonts w:ascii="Bookman Old Style" w:hAnsi="Bookman Old Style" w:cs="Arial"/>
                <w:bCs/>
              </w:rPr>
              <w:t>, iletişim</w:t>
            </w:r>
            <w:r w:rsidR="00F6265B">
              <w:rPr>
                <w:rFonts w:ascii="Bookman Old Style" w:hAnsi="Bookman Old Style" w:cs="Arial"/>
                <w:bCs/>
              </w:rPr>
              <w:t>, mesleki deneyim</w:t>
            </w:r>
          </w:p>
        </w:tc>
        <w:tc>
          <w:tcPr>
            <w:tcW w:w="2416" w:type="dxa"/>
          </w:tcPr>
          <w:p w14:paraId="14628FBC" w14:textId="09720FF3" w:rsidR="00C470C9" w:rsidRPr="00EA70B4" w:rsidRDefault="008A5690" w:rsidP="00802B0A">
            <w:pPr>
              <w:spacing w:line="276" w:lineRule="auto"/>
              <w:rPr>
                <w:rFonts w:ascii="Bookman Old Style" w:hAnsi="Bookman Old Style" w:cs="Arial"/>
                <w:bCs/>
              </w:rPr>
            </w:pPr>
            <w:proofErr w:type="gramStart"/>
            <w:r w:rsidRPr="00EA70B4">
              <w:rPr>
                <w:rFonts w:ascii="Bookman Old Style" w:hAnsi="Bookman Old Style"/>
              </w:rPr>
              <w:t>mal</w:t>
            </w:r>
            <w:proofErr w:type="gramEnd"/>
            <w:r w:rsidRPr="00EA70B4">
              <w:rPr>
                <w:rFonts w:ascii="Bookman Old Style" w:hAnsi="Bookman Old Style"/>
              </w:rPr>
              <w:t xml:space="preserve"> / hizmet satın alım süreçlerinin yürütülmesi</w:t>
            </w:r>
          </w:p>
        </w:tc>
        <w:tc>
          <w:tcPr>
            <w:tcW w:w="2681" w:type="dxa"/>
          </w:tcPr>
          <w:p w14:paraId="3D9AA83F" w14:textId="77777777" w:rsidR="008A5690" w:rsidRPr="00EA70B4" w:rsidRDefault="008A5690" w:rsidP="008A5690">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2430D792" w14:textId="77777777" w:rsidR="00C470C9" w:rsidRPr="00EA70B4" w:rsidRDefault="00C470C9" w:rsidP="00C470C9">
            <w:pPr>
              <w:spacing w:line="276" w:lineRule="auto"/>
              <w:rPr>
                <w:rFonts w:ascii="Bookman Old Style" w:hAnsi="Bookman Old Style" w:cs="Arial"/>
              </w:rPr>
            </w:pPr>
          </w:p>
        </w:tc>
      </w:tr>
      <w:bookmarkEnd w:id="1"/>
      <w:tr w:rsidR="009913DD" w:rsidRPr="00EA70B4" w14:paraId="273B09DA" w14:textId="77777777" w:rsidTr="001A29CC">
        <w:tc>
          <w:tcPr>
            <w:tcW w:w="2689" w:type="dxa"/>
          </w:tcPr>
          <w:p w14:paraId="58FE8A87" w14:textId="5490925C" w:rsidR="00C845E3" w:rsidRPr="00EA70B4" w:rsidRDefault="009913DD" w:rsidP="00C845E3">
            <w:pPr>
              <w:spacing w:line="276" w:lineRule="auto"/>
              <w:rPr>
                <w:rFonts w:ascii="Bookman Old Style" w:hAnsi="Bookman Old Style" w:cs="Arial"/>
                <w:bCs/>
              </w:rPr>
            </w:pPr>
            <w:r w:rsidRPr="00EA70B4">
              <w:rPr>
                <w:rFonts w:ascii="Bookman Old Style" w:hAnsi="Bookman Old Style" w:cs="Arial"/>
                <w:bCs/>
              </w:rPr>
              <w:t xml:space="preserve">İş faaliyetleri ve denetimi </w:t>
            </w:r>
          </w:p>
        </w:tc>
        <w:tc>
          <w:tcPr>
            <w:tcW w:w="2126" w:type="dxa"/>
          </w:tcPr>
          <w:p w14:paraId="381552E8" w14:textId="19DE1B14"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iletişim,</w:t>
            </w:r>
            <w:r w:rsidR="00E55888" w:rsidRPr="00EA70B4">
              <w:rPr>
                <w:rFonts w:ascii="Bookman Old Style" w:hAnsi="Bookman Old Style" w:cs="Arial"/>
                <w:bCs/>
              </w:rPr>
              <w:t xml:space="preserve"> özlük,</w:t>
            </w:r>
            <w:r w:rsidR="005C5CA5" w:rsidRPr="00EA70B4">
              <w:rPr>
                <w:rFonts w:ascii="Bookman Old Style" w:hAnsi="Bookman Old Style" w:cs="Arial"/>
                <w:bCs/>
              </w:rPr>
              <w:t xml:space="preserve"> mesleki deneyim, </w:t>
            </w:r>
            <w:r w:rsidR="000C6BF0" w:rsidRPr="00EA70B4">
              <w:rPr>
                <w:rFonts w:ascii="Bookman Old Style" w:hAnsi="Bookman Old Style" w:cs="Arial"/>
                <w:bCs/>
              </w:rPr>
              <w:t xml:space="preserve"> </w:t>
            </w:r>
            <w:r w:rsidR="00757CEE" w:rsidRPr="00EA70B4">
              <w:rPr>
                <w:rFonts w:ascii="Bookman Old Style" w:hAnsi="Bookman Old Style" w:cs="Arial"/>
                <w:bCs/>
              </w:rPr>
              <w:t>risk yönetimi,</w:t>
            </w:r>
            <w:r w:rsidR="00492746" w:rsidRPr="00EA70B4">
              <w:rPr>
                <w:rFonts w:ascii="Bookman Old Style" w:hAnsi="Bookman Old Style" w:cs="Arial"/>
                <w:bCs/>
              </w:rPr>
              <w:t xml:space="preserve"> fiziksel mekan güvenliği, </w:t>
            </w:r>
            <w:r w:rsidR="009B26F4" w:rsidRPr="00EA70B4">
              <w:rPr>
                <w:rFonts w:ascii="Bookman Old Style" w:hAnsi="Bookman Old Style" w:cs="Arial"/>
                <w:bCs/>
              </w:rPr>
              <w:t>finans</w:t>
            </w:r>
          </w:p>
        </w:tc>
        <w:tc>
          <w:tcPr>
            <w:tcW w:w="2416" w:type="dxa"/>
          </w:tcPr>
          <w:p w14:paraId="708CD466" w14:textId="7D17F618"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iş</w:t>
            </w:r>
            <w:proofErr w:type="gramEnd"/>
            <w:r w:rsidRPr="00EA70B4">
              <w:rPr>
                <w:rFonts w:ascii="Bookman Old Style" w:hAnsi="Bookman Old Style" w:cs="Arial"/>
              </w:rPr>
              <w:t xml:space="preserve"> faaliyetlerinin yürütülmesi / denetimi</w:t>
            </w:r>
          </w:p>
          <w:p w14:paraId="1B48E9D0" w14:textId="573E840A" w:rsidR="0064033E" w:rsidRPr="00EA70B4" w:rsidRDefault="0064033E" w:rsidP="00802B0A">
            <w:pPr>
              <w:spacing w:line="276" w:lineRule="auto"/>
              <w:rPr>
                <w:rFonts w:ascii="Bookman Old Style" w:hAnsi="Bookman Old Style" w:cs="Arial"/>
              </w:rPr>
            </w:pPr>
          </w:p>
          <w:p w14:paraId="145C454F" w14:textId="7E292B19" w:rsidR="0064033E" w:rsidRPr="00EA70B4" w:rsidRDefault="0064033E" w:rsidP="00802B0A">
            <w:pPr>
              <w:spacing w:line="276" w:lineRule="auto"/>
              <w:rPr>
                <w:rFonts w:ascii="Bookman Old Style" w:hAnsi="Bookman Old Style" w:cs="Arial"/>
              </w:rPr>
            </w:pPr>
            <w:proofErr w:type="gramStart"/>
            <w:r w:rsidRPr="00EA70B4">
              <w:rPr>
                <w:rFonts w:ascii="Bookman Old Style" w:hAnsi="Bookman Old Style" w:cs="Arial"/>
              </w:rPr>
              <w:t>faaliyetlerin</w:t>
            </w:r>
            <w:proofErr w:type="gramEnd"/>
            <w:r w:rsidRPr="00EA70B4">
              <w:rPr>
                <w:rFonts w:ascii="Bookman Old Style" w:hAnsi="Bookman Old Style" w:cs="Arial"/>
              </w:rPr>
              <w:t xml:space="preserve"> mevzuata uygun yürütülmesi</w:t>
            </w:r>
          </w:p>
          <w:p w14:paraId="0C676302" w14:textId="754E0031" w:rsidR="002C3016" w:rsidRPr="00EA70B4" w:rsidRDefault="002C3016" w:rsidP="00802B0A">
            <w:pPr>
              <w:spacing w:line="276" w:lineRule="auto"/>
              <w:rPr>
                <w:rFonts w:ascii="Bookman Old Style" w:hAnsi="Bookman Old Style" w:cs="Arial"/>
              </w:rPr>
            </w:pPr>
          </w:p>
          <w:p w14:paraId="4C6A480B" w14:textId="379BCFB1" w:rsidR="002C3016" w:rsidRPr="00EA70B4" w:rsidRDefault="002C3016" w:rsidP="00802B0A">
            <w:pPr>
              <w:spacing w:line="276" w:lineRule="auto"/>
              <w:rPr>
                <w:rFonts w:ascii="Bookman Old Style" w:hAnsi="Bookman Old Style" w:cs="Arial"/>
              </w:rPr>
            </w:pPr>
            <w:proofErr w:type="gramStart"/>
            <w:r w:rsidRPr="00EA70B4">
              <w:rPr>
                <w:rFonts w:ascii="Bookman Old Style" w:hAnsi="Bookman Old Style" w:cs="Arial"/>
              </w:rPr>
              <w:t>organizasyon</w:t>
            </w:r>
            <w:proofErr w:type="gramEnd"/>
            <w:r w:rsidRPr="00EA70B4">
              <w:rPr>
                <w:rFonts w:ascii="Bookman Old Style" w:hAnsi="Bookman Old Style" w:cs="Arial"/>
              </w:rPr>
              <w:t xml:space="preserve"> ve etkinlik yönetimi</w:t>
            </w:r>
          </w:p>
          <w:p w14:paraId="6F7B8CFE" w14:textId="71DCE85A" w:rsidR="00643714" w:rsidRPr="00EA70B4" w:rsidRDefault="00643714" w:rsidP="00802B0A">
            <w:pPr>
              <w:spacing w:line="276" w:lineRule="auto"/>
              <w:rPr>
                <w:rFonts w:ascii="Bookman Old Style" w:hAnsi="Bookman Old Style" w:cs="Arial"/>
              </w:rPr>
            </w:pPr>
          </w:p>
          <w:p w14:paraId="11517CB0" w14:textId="6F2CE02B" w:rsidR="002C3016" w:rsidRPr="00EA70B4" w:rsidRDefault="0018168E" w:rsidP="00802B0A">
            <w:pPr>
              <w:spacing w:line="276" w:lineRule="auto"/>
              <w:rPr>
                <w:rFonts w:ascii="Bookman Old Style" w:hAnsi="Bookman Old Style" w:cs="Arial"/>
              </w:rPr>
            </w:pPr>
            <w:proofErr w:type="gramStart"/>
            <w:r w:rsidRPr="00EA70B4">
              <w:rPr>
                <w:rFonts w:ascii="Bookman Old Style" w:hAnsi="Bookman Old Style"/>
              </w:rPr>
              <w:t>görevlendirme</w:t>
            </w:r>
            <w:proofErr w:type="gramEnd"/>
            <w:r w:rsidRPr="00EA70B4">
              <w:rPr>
                <w:rFonts w:ascii="Bookman Old Style" w:hAnsi="Bookman Old Style"/>
              </w:rPr>
              <w:t xml:space="preserve"> süreçlerinin yürütülmesi</w:t>
            </w:r>
          </w:p>
          <w:p w14:paraId="02D4D46B" w14:textId="39E5B1A9" w:rsidR="00782387" w:rsidRPr="00EA70B4" w:rsidRDefault="00782387" w:rsidP="00802B0A">
            <w:pPr>
              <w:spacing w:line="276" w:lineRule="auto"/>
              <w:rPr>
                <w:rFonts w:ascii="Bookman Old Style" w:hAnsi="Bookman Old Style" w:cs="Arial"/>
              </w:rPr>
            </w:pPr>
          </w:p>
          <w:p w14:paraId="3BDD815B" w14:textId="3F38573E" w:rsidR="00782387" w:rsidRPr="00EA70B4" w:rsidRDefault="00782387"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 operasyonlarının güvenliğinin temini</w:t>
            </w:r>
          </w:p>
          <w:p w14:paraId="6F77B8B1" w14:textId="5EF54FF7" w:rsidR="00FA140B" w:rsidRPr="00EA70B4" w:rsidRDefault="00FA140B" w:rsidP="00802B0A">
            <w:pPr>
              <w:spacing w:line="276" w:lineRule="auto"/>
              <w:rPr>
                <w:rFonts w:ascii="Bookman Old Style" w:hAnsi="Bookman Old Style" w:cs="Arial"/>
              </w:rPr>
            </w:pPr>
          </w:p>
          <w:p w14:paraId="20514B42" w14:textId="77777777" w:rsidR="000B3326" w:rsidRPr="00EA70B4" w:rsidRDefault="000B3326" w:rsidP="00802B0A">
            <w:pPr>
              <w:spacing w:line="276" w:lineRule="auto"/>
              <w:rPr>
                <w:rFonts w:ascii="Bookman Old Style" w:hAnsi="Bookman Old Style" w:cs="Arial"/>
              </w:rPr>
            </w:pPr>
            <w:proofErr w:type="gramStart"/>
            <w:r w:rsidRPr="00EA70B4">
              <w:rPr>
                <w:rFonts w:ascii="Bookman Old Style" w:hAnsi="Bookman Old Style" w:cs="Arial"/>
              </w:rPr>
              <w:t>risk</w:t>
            </w:r>
            <w:proofErr w:type="gramEnd"/>
            <w:r w:rsidRPr="00EA70B4">
              <w:rPr>
                <w:rFonts w:ascii="Bookman Old Style" w:hAnsi="Bookman Old Style" w:cs="Arial"/>
              </w:rPr>
              <w:t xml:space="preserve"> yönetimi süreçlerinin yürütülmesi </w:t>
            </w:r>
          </w:p>
          <w:p w14:paraId="31A961BC" w14:textId="77777777" w:rsidR="000B3326" w:rsidRPr="00EA70B4" w:rsidRDefault="000B3326" w:rsidP="00802B0A">
            <w:pPr>
              <w:spacing w:line="276" w:lineRule="auto"/>
              <w:rPr>
                <w:rFonts w:ascii="Bookman Old Style" w:hAnsi="Bookman Old Style" w:cs="Arial"/>
              </w:rPr>
            </w:pPr>
          </w:p>
          <w:p w14:paraId="0FFEDBFB" w14:textId="202CCCBC" w:rsidR="009A3ED0" w:rsidRPr="00EA70B4" w:rsidRDefault="00FA140B" w:rsidP="00802B0A">
            <w:pPr>
              <w:spacing w:line="276" w:lineRule="auto"/>
              <w:rPr>
                <w:rFonts w:ascii="Bookman Old Style" w:hAnsi="Bookman Old Style" w:cs="Arial"/>
              </w:rPr>
            </w:pPr>
            <w:proofErr w:type="gramStart"/>
            <w:r w:rsidRPr="00EA70B4">
              <w:rPr>
                <w:rFonts w:ascii="Bookman Old Style" w:hAnsi="Bookman Old Style" w:cs="Arial"/>
              </w:rPr>
              <w:t>acil</w:t>
            </w:r>
            <w:proofErr w:type="gramEnd"/>
            <w:r w:rsidRPr="00EA70B4">
              <w:rPr>
                <w:rFonts w:ascii="Bookman Old Style" w:hAnsi="Bookman Old Style" w:cs="Arial"/>
              </w:rPr>
              <w:t xml:space="preserve"> durum yönetimi süreçlerinin yürütülmesi</w:t>
            </w:r>
          </w:p>
          <w:p w14:paraId="71B6FDCB" w14:textId="1433491D" w:rsidR="00BE6B6D" w:rsidRPr="00EA70B4" w:rsidRDefault="00BE6B6D" w:rsidP="00802B0A">
            <w:pPr>
              <w:spacing w:line="276" w:lineRule="auto"/>
              <w:rPr>
                <w:rFonts w:ascii="Bookman Old Style" w:hAnsi="Bookman Old Style" w:cs="Arial"/>
              </w:rPr>
            </w:pPr>
          </w:p>
          <w:p w14:paraId="0E889476" w14:textId="2301A634" w:rsidR="00BE6B6D" w:rsidRPr="00EA70B4" w:rsidRDefault="00BE6B6D" w:rsidP="00802B0A">
            <w:pPr>
              <w:spacing w:line="276" w:lineRule="auto"/>
              <w:rPr>
                <w:rFonts w:ascii="Bookman Old Style" w:hAnsi="Bookman Old Style" w:cs="Arial"/>
              </w:rPr>
            </w:pPr>
            <w:proofErr w:type="gramStart"/>
            <w:r w:rsidRPr="00EA70B4">
              <w:rPr>
                <w:rFonts w:ascii="Bookman Old Style" w:hAnsi="Bookman Old Style" w:cstheme="majorHAnsi"/>
              </w:rPr>
              <w:t>yetkili</w:t>
            </w:r>
            <w:proofErr w:type="gramEnd"/>
            <w:r w:rsidRPr="00EA70B4">
              <w:rPr>
                <w:rFonts w:ascii="Bookman Old Style" w:hAnsi="Bookman Old Style" w:cstheme="majorHAnsi"/>
              </w:rPr>
              <w:t xml:space="preserve"> kurum ve kuruluşlara bilgi verilmesi</w:t>
            </w:r>
          </w:p>
          <w:p w14:paraId="251A5D68" w14:textId="77777777" w:rsidR="009913DD" w:rsidRPr="00EA70B4" w:rsidRDefault="009913DD" w:rsidP="00802B0A">
            <w:pPr>
              <w:spacing w:line="276" w:lineRule="auto"/>
              <w:rPr>
                <w:rFonts w:ascii="Bookman Old Style" w:hAnsi="Bookman Old Style" w:cs="Arial"/>
                <w:b/>
                <w:bCs/>
              </w:rPr>
            </w:pPr>
          </w:p>
        </w:tc>
        <w:tc>
          <w:tcPr>
            <w:tcW w:w="2681" w:type="dxa"/>
          </w:tcPr>
          <w:p w14:paraId="4DDB2657" w14:textId="53739B89"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w:t>
            </w:r>
            <w:r w:rsidR="00FB05D0" w:rsidRPr="00EA70B4">
              <w:rPr>
                <w:rFonts w:ascii="Bookman Old Style" w:hAnsi="Bookman Old Style" w:cs="Arial"/>
              </w:rPr>
              <w:t xml:space="preserve"> (KVKK madde 5/2/a)</w:t>
            </w:r>
          </w:p>
          <w:p w14:paraId="6B5AB257" w14:textId="77777777" w:rsidR="009913DD" w:rsidRPr="00EA70B4" w:rsidRDefault="009913DD" w:rsidP="00802B0A">
            <w:pPr>
              <w:spacing w:line="276" w:lineRule="auto"/>
              <w:rPr>
                <w:rFonts w:ascii="Bookman Old Style" w:hAnsi="Bookman Old Style" w:cs="Arial"/>
              </w:rPr>
            </w:pPr>
          </w:p>
          <w:p w14:paraId="0763EC55" w14:textId="77777777" w:rsidR="00BE5818" w:rsidRPr="00EA70B4" w:rsidRDefault="00BE5818"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5E660038" w14:textId="77777777" w:rsidR="009913DD" w:rsidRPr="00EA70B4" w:rsidRDefault="009913DD" w:rsidP="00802B0A">
            <w:pPr>
              <w:spacing w:line="276" w:lineRule="auto"/>
              <w:rPr>
                <w:rFonts w:ascii="Bookman Old Style" w:hAnsi="Bookman Old Style" w:cs="Arial"/>
              </w:rPr>
            </w:pPr>
          </w:p>
          <w:p w14:paraId="28B8DB3F" w14:textId="77777777" w:rsidR="00F83E85" w:rsidRPr="00EA70B4" w:rsidRDefault="00F83E85"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18A90AE7" w14:textId="77777777" w:rsidR="00F83E85" w:rsidRPr="00EA70B4" w:rsidRDefault="00F83E85" w:rsidP="00802B0A">
            <w:pPr>
              <w:spacing w:line="276" w:lineRule="auto"/>
              <w:rPr>
                <w:rFonts w:ascii="Bookman Old Style" w:hAnsi="Bookman Old Style" w:cs="Arial"/>
              </w:rPr>
            </w:pPr>
          </w:p>
          <w:p w14:paraId="5EF66442" w14:textId="56BFD707" w:rsidR="00BE5818" w:rsidRPr="00EA70B4" w:rsidRDefault="00BE5818"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061AF6FB" w14:textId="77777777" w:rsidR="009913DD" w:rsidRPr="00EA70B4" w:rsidRDefault="009913DD" w:rsidP="00802B0A">
            <w:pPr>
              <w:spacing w:line="276" w:lineRule="auto"/>
              <w:rPr>
                <w:rFonts w:ascii="Bookman Old Style" w:hAnsi="Bookman Old Style" w:cs="Arial"/>
              </w:rPr>
            </w:pPr>
          </w:p>
          <w:p w14:paraId="7F7E316C" w14:textId="77777777" w:rsidR="009913DD" w:rsidRPr="00EA70B4" w:rsidRDefault="009913DD" w:rsidP="00802B0A">
            <w:pPr>
              <w:spacing w:line="276" w:lineRule="auto"/>
              <w:rPr>
                <w:rFonts w:ascii="Bookman Old Style" w:hAnsi="Bookman Old Style" w:cs="Arial"/>
                <w:b/>
                <w:bCs/>
              </w:rPr>
            </w:pPr>
          </w:p>
        </w:tc>
      </w:tr>
      <w:tr w:rsidR="00BB3612" w:rsidRPr="00EA70B4" w14:paraId="6FD09172" w14:textId="77777777" w:rsidTr="001A29CC">
        <w:tc>
          <w:tcPr>
            <w:tcW w:w="2689" w:type="dxa"/>
          </w:tcPr>
          <w:p w14:paraId="674C94B6" w14:textId="027851A4" w:rsidR="00BB3612" w:rsidRPr="00EA70B4" w:rsidRDefault="00880C69" w:rsidP="00802B0A">
            <w:pPr>
              <w:spacing w:line="276" w:lineRule="auto"/>
              <w:rPr>
                <w:rFonts w:ascii="Bookman Old Style" w:hAnsi="Bookman Old Style" w:cs="Arial"/>
              </w:rPr>
            </w:pPr>
            <w:r w:rsidRPr="00EA70B4">
              <w:rPr>
                <w:rFonts w:ascii="Bookman Old Style" w:hAnsi="Bookman Old Style" w:cs="Arial"/>
              </w:rPr>
              <w:t>F</w:t>
            </w:r>
            <w:r w:rsidR="00BB3612" w:rsidRPr="00EA70B4">
              <w:rPr>
                <w:rFonts w:ascii="Bookman Old Style" w:hAnsi="Bookman Old Style" w:cs="Arial"/>
              </w:rPr>
              <w:t>inans ve muhasebe faaliyetleri</w:t>
            </w:r>
            <w:r w:rsidR="00C845E3" w:rsidRPr="00EA70B4">
              <w:rPr>
                <w:rFonts w:ascii="Bookman Old Style" w:hAnsi="Bookman Old Style" w:cs="Arial"/>
              </w:rPr>
              <w:t xml:space="preserve"> </w:t>
            </w:r>
          </w:p>
          <w:p w14:paraId="52859A22" w14:textId="77777777" w:rsidR="00C845E3" w:rsidRPr="00EA70B4" w:rsidRDefault="00C845E3" w:rsidP="00802B0A">
            <w:pPr>
              <w:spacing w:line="276" w:lineRule="auto"/>
              <w:rPr>
                <w:rFonts w:ascii="Bookman Old Style" w:hAnsi="Bookman Old Style" w:cs="Arial"/>
              </w:rPr>
            </w:pPr>
          </w:p>
          <w:p w14:paraId="0099568B" w14:textId="77777777" w:rsidR="00BB3612" w:rsidRPr="00EA70B4" w:rsidRDefault="00BB3612" w:rsidP="00802B0A">
            <w:pPr>
              <w:spacing w:line="276" w:lineRule="auto"/>
              <w:rPr>
                <w:rFonts w:ascii="Bookman Old Style" w:hAnsi="Bookman Old Style" w:cs="Arial"/>
                <w:bCs/>
              </w:rPr>
            </w:pPr>
          </w:p>
        </w:tc>
        <w:tc>
          <w:tcPr>
            <w:tcW w:w="2126" w:type="dxa"/>
          </w:tcPr>
          <w:p w14:paraId="1599B5A4" w14:textId="76AC9109" w:rsidR="00BB3612"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847AF8" w:rsidRPr="00EA70B4">
              <w:rPr>
                <w:rFonts w:ascii="Bookman Old Style" w:hAnsi="Bookman Old Style" w:cs="Arial"/>
                <w:bCs/>
              </w:rPr>
              <w:t>imlik</w:t>
            </w:r>
            <w:proofErr w:type="gramEnd"/>
            <w:r w:rsidR="00847AF8" w:rsidRPr="00EA70B4">
              <w:rPr>
                <w:rFonts w:ascii="Bookman Old Style" w:hAnsi="Bookman Old Style" w:cs="Arial"/>
                <w:bCs/>
              </w:rPr>
              <w:t>, finans</w:t>
            </w:r>
            <w:r w:rsidR="00C117F7" w:rsidRPr="00EA70B4">
              <w:rPr>
                <w:rFonts w:ascii="Bookman Old Style" w:hAnsi="Bookman Old Style" w:cs="Arial"/>
                <w:bCs/>
              </w:rPr>
              <w:t>, çalışan işlem, özlük</w:t>
            </w:r>
          </w:p>
        </w:tc>
        <w:tc>
          <w:tcPr>
            <w:tcW w:w="2416" w:type="dxa"/>
          </w:tcPr>
          <w:p w14:paraId="7FF20632" w14:textId="77777777" w:rsidR="00BB3612" w:rsidRPr="00EA70B4" w:rsidRDefault="00BB3612" w:rsidP="00802B0A">
            <w:pPr>
              <w:spacing w:line="276" w:lineRule="auto"/>
              <w:rPr>
                <w:rFonts w:ascii="Bookman Old Style" w:hAnsi="Bookman Old Style" w:cs="Arial"/>
              </w:rPr>
            </w:pPr>
            <w:proofErr w:type="gramStart"/>
            <w:r w:rsidRPr="00EA70B4">
              <w:rPr>
                <w:rFonts w:ascii="Bookman Old Style" w:hAnsi="Bookman Old Style" w:cs="Arial"/>
              </w:rPr>
              <w:t>finans</w:t>
            </w:r>
            <w:proofErr w:type="gramEnd"/>
            <w:r w:rsidRPr="00EA70B4">
              <w:rPr>
                <w:rFonts w:ascii="Bookman Old Style" w:hAnsi="Bookman Old Style" w:cs="Arial"/>
              </w:rPr>
              <w:t xml:space="preserve"> ve muhasebe işlerinin yürütülmesi</w:t>
            </w:r>
          </w:p>
          <w:p w14:paraId="44DA0F53" w14:textId="77777777" w:rsidR="00BB3612" w:rsidRPr="00EA70B4" w:rsidRDefault="00BB3612" w:rsidP="00802B0A">
            <w:pPr>
              <w:spacing w:line="276" w:lineRule="auto"/>
              <w:rPr>
                <w:rFonts w:ascii="Bookman Old Style" w:hAnsi="Bookman Old Style" w:cs="Arial"/>
              </w:rPr>
            </w:pPr>
          </w:p>
        </w:tc>
        <w:tc>
          <w:tcPr>
            <w:tcW w:w="2681" w:type="dxa"/>
          </w:tcPr>
          <w:p w14:paraId="136AD9A9" w14:textId="77777777" w:rsidR="00BB3612" w:rsidRPr="00EA70B4" w:rsidRDefault="00BB3612"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 (KVKK madde 5/2/a)</w:t>
            </w:r>
          </w:p>
          <w:p w14:paraId="052CE0BF" w14:textId="77777777" w:rsidR="00BB3612" w:rsidRPr="00EA70B4" w:rsidRDefault="00BB3612" w:rsidP="00802B0A">
            <w:pPr>
              <w:spacing w:line="276" w:lineRule="auto"/>
              <w:rPr>
                <w:rFonts w:ascii="Bookman Old Style" w:hAnsi="Bookman Old Style" w:cs="Arial"/>
              </w:rPr>
            </w:pPr>
          </w:p>
          <w:p w14:paraId="25B6A348" w14:textId="77777777" w:rsidR="00BB3612" w:rsidRPr="00EA70B4" w:rsidRDefault="00BB3612"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6AA2B4DB" w14:textId="77777777" w:rsidR="00BB3612" w:rsidRPr="00EA70B4" w:rsidRDefault="00BB3612" w:rsidP="00802B0A">
            <w:pPr>
              <w:spacing w:line="276" w:lineRule="auto"/>
              <w:rPr>
                <w:rFonts w:ascii="Bookman Old Style" w:hAnsi="Bookman Old Style" w:cs="Arial"/>
              </w:rPr>
            </w:pPr>
          </w:p>
          <w:p w14:paraId="68A137BD" w14:textId="782F0494" w:rsidR="00BB3612" w:rsidRPr="00EA70B4" w:rsidRDefault="00BB3612" w:rsidP="00802B0A">
            <w:pPr>
              <w:spacing w:line="276" w:lineRule="auto"/>
              <w:rPr>
                <w:rFonts w:ascii="Bookman Old Style" w:hAnsi="Bookman Old Style" w:cs="Arial"/>
              </w:rPr>
            </w:pPr>
            <w:proofErr w:type="gramStart"/>
            <w:r w:rsidRPr="00EA70B4">
              <w:rPr>
                <w:rFonts w:ascii="Bookman Old Style" w:hAnsi="Bookman Old Style" w:cs="Arial"/>
              </w:rPr>
              <w:lastRenderedPageBreak/>
              <w:t>hukuki</w:t>
            </w:r>
            <w:proofErr w:type="gramEnd"/>
            <w:r w:rsidRPr="00EA70B4">
              <w:rPr>
                <w:rFonts w:ascii="Bookman Old Style" w:hAnsi="Bookman Old Style" w:cs="Arial"/>
              </w:rPr>
              <w:t xml:space="preserve"> yükümlülüğün yerine getirilmesi (KVKK madde 5/2/ç)</w:t>
            </w:r>
          </w:p>
          <w:p w14:paraId="7C8AB1B6" w14:textId="77777777" w:rsidR="00BB3612" w:rsidRPr="00EA70B4" w:rsidRDefault="00BB3612" w:rsidP="00802B0A">
            <w:pPr>
              <w:spacing w:line="276" w:lineRule="auto"/>
              <w:rPr>
                <w:rFonts w:ascii="Bookman Old Style" w:hAnsi="Bookman Old Style" w:cs="Arial"/>
              </w:rPr>
            </w:pPr>
          </w:p>
        </w:tc>
      </w:tr>
      <w:tr w:rsidR="009913DD" w:rsidRPr="00EA70B4" w14:paraId="781B3278" w14:textId="77777777" w:rsidTr="001A29CC">
        <w:tc>
          <w:tcPr>
            <w:tcW w:w="2689" w:type="dxa"/>
          </w:tcPr>
          <w:p w14:paraId="1581BE7B" w14:textId="5CF19F0B"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lastRenderedPageBreak/>
              <w:t>Çalışan adaylarının başvuru süreçleri ile</w:t>
            </w:r>
          </w:p>
          <w:p w14:paraId="23B78D91" w14:textId="16419BA3" w:rsidR="009913DD" w:rsidRPr="00EA70B4" w:rsidRDefault="007F2FE7" w:rsidP="00802B0A">
            <w:pPr>
              <w:spacing w:line="276" w:lineRule="auto"/>
              <w:rPr>
                <w:rFonts w:ascii="Bookman Old Style" w:hAnsi="Bookman Old Style" w:cs="Arial"/>
                <w:bCs/>
              </w:rPr>
            </w:pPr>
            <w:proofErr w:type="gramStart"/>
            <w:r w:rsidRPr="00EA70B4">
              <w:rPr>
                <w:rFonts w:ascii="Bookman Old Style" w:hAnsi="Bookman Old Style"/>
              </w:rPr>
              <w:t>ç</w:t>
            </w:r>
            <w:r w:rsidR="009913DD" w:rsidRPr="00EA70B4">
              <w:rPr>
                <w:rFonts w:ascii="Bookman Old Style" w:hAnsi="Bookman Old Style"/>
              </w:rPr>
              <w:t>alışan</w:t>
            </w:r>
            <w:proofErr w:type="gramEnd"/>
            <w:r w:rsidR="009913DD" w:rsidRPr="00EA70B4">
              <w:rPr>
                <w:rFonts w:ascii="Bookman Old Style" w:hAnsi="Bookman Old Style"/>
              </w:rPr>
              <w:t xml:space="preserve"> adayı/stajyer seçme ve yerleştirme süreçleri </w:t>
            </w:r>
          </w:p>
        </w:tc>
        <w:tc>
          <w:tcPr>
            <w:tcW w:w="2126" w:type="dxa"/>
          </w:tcPr>
          <w:p w14:paraId="53BEAD25" w14:textId="78E61806"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xml:space="preserve">, iletişim, </w:t>
            </w:r>
            <w:r w:rsidR="004A3D39" w:rsidRPr="00EA70B4">
              <w:rPr>
                <w:rFonts w:ascii="Bookman Old Style" w:hAnsi="Bookman Old Style" w:cs="Arial"/>
                <w:bCs/>
              </w:rPr>
              <w:t>özlük, ilgi alanları, mesleki deneyim,</w:t>
            </w:r>
            <w:r w:rsidR="009913DD" w:rsidRPr="00EA70B4">
              <w:rPr>
                <w:rFonts w:ascii="Bookman Old Style" w:hAnsi="Bookman Old Style" w:cs="Arial"/>
                <w:bCs/>
              </w:rPr>
              <w:t xml:space="preserve"> sağlık bilgileri, ceza mahkumiyeti ve güvenlik tedbirleri</w:t>
            </w:r>
            <w:r w:rsidR="009B26F4" w:rsidRPr="00EA70B4">
              <w:rPr>
                <w:rFonts w:ascii="Bookman Old Style" w:hAnsi="Bookman Old Style" w:cs="Arial"/>
                <w:bCs/>
              </w:rPr>
              <w:t>, kişilik envanteri bilgileri</w:t>
            </w:r>
          </w:p>
        </w:tc>
        <w:tc>
          <w:tcPr>
            <w:tcW w:w="2416" w:type="dxa"/>
          </w:tcPr>
          <w:p w14:paraId="21CCC15E" w14:textId="77777777" w:rsidR="005514B2" w:rsidRPr="00EA70B4" w:rsidRDefault="005514B2" w:rsidP="00802B0A">
            <w:pPr>
              <w:spacing w:line="276" w:lineRule="auto"/>
              <w:rPr>
                <w:rFonts w:ascii="Bookman Old Style" w:hAnsi="Bookman Old Style" w:cs="Arial"/>
              </w:rPr>
            </w:pPr>
            <w:proofErr w:type="gramStart"/>
            <w:r w:rsidRPr="00EA70B4">
              <w:rPr>
                <w:rFonts w:ascii="Bookman Old Style" w:hAnsi="Bookman Old Style" w:cs="Arial"/>
              </w:rPr>
              <w:t>çalışan</w:t>
            </w:r>
            <w:proofErr w:type="gramEnd"/>
            <w:r w:rsidRPr="00EA70B4">
              <w:rPr>
                <w:rFonts w:ascii="Bookman Old Style" w:hAnsi="Bookman Old Style" w:cs="Arial"/>
              </w:rPr>
              <w:t xml:space="preserve"> adaylarının başvuru süreçlerinin yürütülmesi</w:t>
            </w:r>
          </w:p>
          <w:p w14:paraId="2101D948" w14:textId="77777777" w:rsidR="005514B2" w:rsidRPr="00EA70B4" w:rsidRDefault="005514B2" w:rsidP="00802B0A">
            <w:pPr>
              <w:spacing w:line="276" w:lineRule="auto"/>
              <w:rPr>
                <w:rFonts w:ascii="Bookman Old Style" w:hAnsi="Bookman Old Style"/>
              </w:rPr>
            </w:pPr>
          </w:p>
          <w:p w14:paraId="58B9CC02" w14:textId="4722E6EC" w:rsidR="009913DD" w:rsidRPr="00EA70B4" w:rsidRDefault="009913DD" w:rsidP="00802B0A">
            <w:pPr>
              <w:spacing w:line="276" w:lineRule="auto"/>
              <w:rPr>
                <w:rFonts w:ascii="Bookman Old Style" w:hAnsi="Bookman Old Style"/>
              </w:rPr>
            </w:pPr>
            <w:proofErr w:type="gramStart"/>
            <w:r w:rsidRPr="00EA70B4">
              <w:rPr>
                <w:rFonts w:ascii="Bookman Old Style" w:hAnsi="Bookman Old Style"/>
              </w:rPr>
              <w:t>çalışan</w:t>
            </w:r>
            <w:proofErr w:type="gramEnd"/>
            <w:r w:rsidRPr="00EA70B4">
              <w:rPr>
                <w:rFonts w:ascii="Bookman Old Style" w:hAnsi="Bookman Old Style"/>
              </w:rPr>
              <w:t xml:space="preserve"> adayı/stajyer seçme ve yerleştirme süreçlerinin yürütülmesi </w:t>
            </w:r>
          </w:p>
          <w:p w14:paraId="11704CFE" w14:textId="77777777" w:rsidR="009913DD" w:rsidRPr="00EA70B4" w:rsidRDefault="009913DD" w:rsidP="00802B0A">
            <w:pPr>
              <w:spacing w:line="276" w:lineRule="auto"/>
              <w:rPr>
                <w:rFonts w:ascii="Bookman Old Style" w:hAnsi="Bookman Old Style" w:cs="Arial"/>
              </w:rPr>
            </w:pPr>
          </w:p>
          <w:p w14:paraId="0B1440A1" w14:textId="07AC52A7" w:rsidR="009913DD" w:rsidRPr="00EA70B4" w:rsidRDefault="009913DD" w:rsidP="00802B0A">
            <w:pPr>
              <w:spacing w:line="276" w:lineRule="auto"/>
              <w:rPr>
                <w:rFonts w:ascii="Bookman Old Style" w:hAnsi="Bookman Old Style" w:cs="Arial"/>
                <w:b/>
                <w:bCs/>
              </w:rPr>
            </w:pPr>
          </w:p>
        </w:tc>
        <w:tc>
          <w:tcPr>
            <w:tcW w:w="2681" w:type="dxa"/>
          </w:tcPr>
          <w:p w14:paraId="323FA681" w14:textId="77777777" w:rsidR="00802B0A" w:rsidRPr="00EA70B4" w:rsidRDefault="00802B0A" w:rsidP="00802B0A">
            <w:pPr>
              <w:spacing w:line="276" w:lineRule="auto"/>
              <w:rPr>
                <w:rFonts w:ascii="Bookman Old Style" w:hAnsi="Bookman Old Style" w:cs="Arial"/>
              </w:rPr>
            </w:pPr>
            <w:proofErr w:type="gramStart"/>
            <w:r w:rsidRPr="00EA70B4">
              <w:rPr>
                <w:rFonts w:ascii="Bookman Old Style" w:hAnsi="Bookman Old Style" w:cs="Arial"/>
              </w:rPr>
              <w:t>açık</w:t>
            </w:r>
            <w:proofErr w:type="gramEnd"/>
            <w:r w:rsidRPr="00EA70B4">
              <w:rPr>
                <w:rFonts w:ascii="Bookman Old Style" w:hAnsi="Bookman Old Style" w:cs="Arial"/>
              </w:rPr>
              <w:t xml:space="preserve"> rızanın alınması (KVKK madde 5/1)</w:t>
            </w:r>
          </w:p>
          <w:p w14:paraId="0976EBC5" w14:textId="77777777" w:rsidR="00802B0A" w:rsidRPr="00EA70B4" w:rsidRDefault="00802B0A" w:rsidP="00802B0A">
            <w:pPr>
              <w:spacing w:line="276" w:lineRule="auto"/>
              <w:rPr>
                <w:rFonts w:ascii="Bookman Old Style" w:hAnsi="Bookman Old Style" w:cs="Arial"/>
                <w:highlight w:val="yellow"/>
              </w:rPr>
            </w:pPr>
          </w:p>
          <w:p w14:paraId="113CEBF8" w14:textId="50C3FABC" w:rsidR="005514B2" w:rsidRPr="00EA70B4" w:rsidRDefault="005514B2"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 (KVKK madde 5/2/a)</w:t>
            </w:r>
          </w:p>
          <w:p w14:paraId="499CE823" w14:textId="77777777" w:rsidR="00CE61DA" w:rsidRPr="00EA70B4" w:rsidRDefault="00CE61DA" w:rsidP="00802B0A">
            <w:pPr>
              <w:spacing w:line="276" w:lineRule="auto"/>
              <w:rPr>
                <w:rFonts w:ascii="Bookman Old Style" w:hAnsi="Bookman Old Style" w:cs="Arial"/>
              </w:rPr>
            </w:pPr>
          </w:p>
          <w:p w14:paraId="6A1817DE" w14:textId="2D7A585E" w:rsidR="00D97756" w:rsidRPr="00EA70B4" w:rsidRDefault="00D97756"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0141652A" w14:textId="77777777" w:rsidR="009913DD" w:rsidRPr="00EA70B4" w:rsidRDefault="009913DD" w:rsidP="00802B0A">
            <w:pPr>
              <w:spacing w:line="276" w:lineRule="auto"/>
              <w:rPr>
                <w:rFonts w:ascii="Bookman Old Style" w:hAnsi="Bookman Old Style" w:cs="Arial"/>
              </w:rPr>
            </w:pPr>
          </w:p>
          <w:p w14:paraId="795A6921" w14:textId="77777777" w:rsidR="000941D9" w:rsidRPr="00EA70B4" w:rsidRDefault="000941D9"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76578361" w14:textId="77777777" w:rsidR="000941D9" w:rsidRPr="00EA70B4" w:rsidRDefault="000941D9" w:rsidP="00802B0A">
            <w:pPr>
              <w:spacing w:line="276" w:lineRule="auto"/>
              <w:rPr>
                <w:rFonts w:ascii="Bookman Old Style" w:hAnsi="Bookman Old Style" w:cs="Arial"/>
              </w:rPr>
            </w:pPr>
          </w:p>
          <w:p w14:paraId="74058EBA" w14:textId="11554674" w:rsidR="006E49C2" w:rsidRPr="00EA70B4" w:rsidRDefault="006E49C2" w:rsidP="006E49C2">
            <w:pPr>
              <w:spacing w:line="276" w:lineRule="auto"/>
              <w:rPr>
                <w:rFonts w:ascii="Bookman Old Style" w:hAnsi="Bookman Old Style" w:cs="Arial"/>
              </w:rPr>
            </w:pPr>
            <w:proofErr w:type="gramStart"/>
            <w:r w:rsidRPr="00EA70B4">
              <w:rPr>
                <w:rFonts w:ascii="Bookman Old Style" w:hAnsi="Bookman Old Style" w:cs="Arial"/>
              </w:rPr>
              <w:t>bir</w:t>
            </w:r>
            <w:proofErr w:type="gramEnd"/>
            <w:r w:rsidRPr="00EA70B4">
              <w:rPr>
                <w:rFonts w:ascii="Bookman Old Style" w:hAnsi="Bookman Old Style" w:cs="Arial"/>
              </w:rPr>
              <w:t xml:space="preserve"> hakkın tesisi, kullanılması veya korunması için veri işlemenin zorunlu olması (KVKK madde 5/2/</w:t>
            </w:r>
            <w:r w:rsidR="009D07C6" w:rsidRPr="00EA70B4">
              <w:rPr>
                <w:rFonts w:ascii="Bookman Old Style" w:hAnsi="Bookman Old Style" w:cs="Arial"/>
              </w:rPr>
              <w:t>e</w:t>
            </w:r>
            <w:r w:rsidRPr="00EA70B4">
              <w:rPr>
                <w:rFonts w:ascii="Bookman Old Style" w:hAnsi="Bookman Old Style" w:cs="Arial"/>
              </w:rPr>
              <w:t>)</w:t>
            </w:r>
          </w:p>
          <w:p w14:paraId="4F20F72E" w14:textId="77777777" w:rsidR="006E49C2" w:rsidRPr="00EA70B4" w:rsidRDefault="006E49C2" w:rsidP="00802B0A">
            <w:pPr>
              <w:spacing w:line="276" w:lineRule="auto"/>
              <w:rPr>
                <w:rFonts w:ascii="Bookman Old Style" w:hAnsi="Bookman Old Style" w:cs="Arial"/>
              </w:rPr>
            </w:pPr>
          </w:p>
          <w:p w14:paraId="630E2110" w14:textId="01AFC4E3" w:rsidR="009913DD" w:rsidRPr="00EA70B4" w:rsidRDefault="00D97756"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32A7530B" w14:textId="58299DC5" w:rsidR="009B26F4" w:rsidRPr="00EA70B4" w:rsidRDefault="009B26F4" w:rsidP="00802B0A">
            <w:pPr>
              <w:spacing w:line="276" w:lineRule="auto"/>
              <w:rPr>
                <w:rFonts w:ascii="Bookman Old Style" w:hAnsi="Bookman Old Style" w:cs="Arial"/>
              </w:rPr>
            </w:pPr>
          </w:p>
          <w:p w14:paraId="7D16205F" w14:textId="44603880" w:rsidR="009D07C6" w:rsidRPr="00EA70B4" w:rsidRDefault="009624E9" w:rsidP="009D07C6">
            <w:pPr>
              <w:spacing w:line="276" w:lineRule="auto"/>
              <w:rPr>
                <w:rFonts w:ascii="Bookman Old Style" w:hAnsi="Bookman Old Style" w:cs="Arial"/>
              </w:rPr>
            </w:pPr>
            <w:proofErr w:type="gramStart"/>
            <w:r w:rsidRPr="00EA70B4">
              <w:rPr>
                <w:rFonts w:ascii="Bookman Old Style" w:hAnsi="Bookman Old Style" w:cs="Arial"/>
              </w:rPr>
              <w:t>istihdam</w:t>
            </w:r>
            <w:proofErr w:type="gramEnd"/>
            <w:r w:rsidRPr="00EA70B4">
              <w:rPr>
                <w:rFonts w:ascii="Bookman Old Style" w:hAnsi="Bookman Old Style" w:cs="Arial"/>
              </w:rPr>
              <w:t xml:space="preserve">, iş sağlığı ve güvenliği, sosyal güvenlik, sosyal hizmetler ve sosyal yardım alanlarındaki hukuki yükümlülüklerin yerine getirilmesi için zorunlu olması </w:t>
            </w:r>
            <w:r w:rsidR="009D07C6" w:rsidRPr="00EA70B4">
              <w:rPr>
                <w:rFonts w:ascii="Bookman Old Style" w:hAnsi="Bookman Old Style" w:cs="Arial"/>
              </w:rPr>
              <w:t xml:space="preserve">(KVKK madde </w:t>
            </w:r>
            <w:r w:rsidRPr="00EA70B4">
              <w:rPr>
                <w:rFonts w:ascii="Bookman Old Style" w:hAnsi="Bookman Old Style" w:cs="Arial"/>
              </w:rPr>
              <w:t>6</w:t>
            </w:r>
            <w:r w:rsidR="009D07C6" w:rsidRPr="00EA70B4">
              <w:rPr>
                <w:rFonts w:ascii="Bookman Old Style" w:hAnsi="Bookman Old Style" w:cs="Arial"/>
              </w:rPr>
              <w:t>/</w:t>
            </w:r>
            <w:r w:rsidRPr="00EA70B4">
              <w:rPr>
                <w:rFonts w:ascii="Bookman Old Style" w:hAnsi="Bookman Old Style" w:cs="Arial"/>
              </w:rPr>
              <w:t>3</w:t>
            </w:r>
            <w:r w:rsidR="009D07C6" w:rsidRPr="00EA70B4">
              <w:rPr>
                <w:rFonts w:ascii="Bookman Old Style" w:hAnsi="Bookman Old Style" w:cs="Arial"/>
              </w:rPr>
              <w:t>/f)</w:t>
            </w:r>
          </w:p>
          <w:p w14:paraId="1E59DA5F" w14:textId="77777777" w:rsidR="009913DD" w:rsidRPr="00EA70B4" w:rsidRDefault="009913DD" w:rsidP="009624E9">
            <w:pPr>
              <w:spacing w:line="276" w:lineRule="auto"/>
              <w:rPr>
                <w:rFonts w:ascii="Bookman Old Style" w:hAnsi="Bookman Old Style" w:cs="Arial"/>
                <w:b/>
                <w:bCs/>
              </w:rPr>
            </w:pPr>
          </w:p>
        </w:tc>
      </w:tr>
      <w:tr w:rsidR="009913DD" w:rsidRPr="00EA70B4" w14:paraId="725CB516" w14:textId="77777777" w:rsidTr="001A29CC">
        <w:tc>
          <w:tcPr>
            <w:tcW w:w="2689" w:type="dxa"/>
          </w:tcPr>
          <w:p w14:paraId="4DA4B1FB" w14:textId="1A1D78A9"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t>Çalışanlar için iş akdi ve mevzuattan kaynaklı yükümlülüklerin yerine getirilmesine yönelik süreçler</w:t>
            </w:r>
          </w:p>
          <w:p w14:paraId="77AAA66F" w14:textId="77777777" w:rsidR="00B0251A" w:rsidRPr="00EA70B4" w:rsidRDefault="00B0251A" w:rsidP="00802B0A">
            <w:pPr>
              <w:spacing w:line="276" w:lineRule="auto"/>
              <w:rPr>
                <w:rFonts w:ascii="Bookman Old Style" w:hAnsi="Bookman Old Style" w:cs="Arial"/>
              </w:rPr>
            </w:pPr>
          </w:p>
          <w:p w14:paraId="3C80059D" w14:textId="77777777" w:rsidR="009913DD" w:rsidRPr="00EA70B4" w:rsidRDefault="009913DD" w:rsidP="00802B0A">
            <w:pPr>
              <w:pStyle w:val="ListeParagraf"/>
              <w:spacing w:line="276" w:lineRule="auto"/>
              <w:rPr>
                <w:rFonts w:ascii="Bookman Old Style" w:hAnsi="Bookman Old Style" w:cs="Arial"/>
                <w:b/>
                <w:bCs/>
              </w:rPr>
            </w:pPr>
          </w:p>
        </w:tc>
        <w:tc>
          <w:tcPr>
            <w:tcW w:w="2126" w:type="dxa"/>
          </w:tcPr>
          <w:p w14:paraId="76D1B4EA" w14:textId="01739EEE" w:rsidR="00667B7B" w:rsidRPr="00EA70B4" w:rsidRDefault="002B5F0E" w:rsidP="00667B7B">
            <w:pPr>
              <w:spacing w:line="276" w:lineRule="auto"/>
              <w:rPr>
                <w:rFonts w:ascii="Bookman Old Style" w:hAnsi="Bookman Old Style" w:cs="Arial"/>
                <w:bCs/>
              </w:rPr>
            </w:pPr>
            <w:proofErr w:type="gramStart"/>
            <w:r w:rsidRPr="00EA70B4">
              <w:rPr>
                <w:rFonts w:ascii="Bookman Old Style" w:hAnsi="Bookman Old Style" w:cs="Arial"/>
                <w:bCs/>
              </w:rPr>
              <w:t>k</w:t>
            </w:r>
            <w:r w:rsidR="005451EB" w:rsidRPr="00EA70B4">
              <w:rPr>
                <w:rFonts w:ascii="Bookman Old Style" w:hAnsi="Bookman Old Style" w:cs="Arial"/>
                <w:bCs/>
              </w:rPr>
              <w:t>imlik</w:t>
            </w:r>
            <w:proofErr w:type="gramEnd"/>
            <w:r w:rsidR="005451EB" w:rsidRPr="00EA70B4">
              <w:rPr>
                <w:rFonts w:ascii="Bookman Old Style" w:hAnsi="Bookman Old Style" w:cs="Arial"/>
                <w:bCs/>
              </w:rPr>
              <w:t xml:space="preserve">, iletişim, özlük, finans, mesleki deneyim, sendika üyeliği, sağlık bilgileri, ceza mahkumiyeti ve güvenlik </w:t>
            </w:r>
            <w:r w:rsidR="005451EB" w:rsidRPr="00EA70B4">
              <w:rPr>
                <w:rFonts w:ascii="Bookman Old Style" w:hAnsi="Bookman Old Style" w:cs="Arial"/>
                <w:bCs/>
              </w:rPr>
              <w:lastRenderedPageBreak/>
              <w:t>tedbirleri</w:t>
            </w:r>
            <w:r w:rsidR="00667B7B" w:rsidRPr="00EA70B4">
              <w:rPr>
                <w:rFonts w:ascii="Bookman Old Style" w:hAnsi="Bookman Old Style" w:cs="Arial"/>
                <w:bCs/>
              </w:rPr>
              <w:t>, ilgi alanları</w:t>
            </w:r>
            <w:r w:rsidR="00C56E1F" w:rsidRPr="00EA70B4">
              <w:rPr>
                <w:rFonts w:ascii="Bookman Old Style" w:hAnsi="Bookman Old Style" w:cs="Arial"/>
                <w:bCs/>
              </w:rPr>
              <w:t>,</w:t>
            </w:r>
          </w:p>
          <w:p w14:paraId="166439E5" w14:textId="66167A27" w:rsidR="00C56E1F" w:rsidRPr="00EA70B4" w:rsidRDefault="00C56E1F" w:rsidP="00667B7B">
            <w:pPr>
              <w:spacing w:line="276" w:lineRule="auto"/>
              <w:rPr>
                <w:rFonts w:ascii="Bookman Old Style" w:hAnsi="Bookman Old Style" w:cs="Arial"/>
                <w:bCs/>
              </w:rPr>
            </w:pPr>
            <w:proofErr w:type="gramStart"/>
            <w:r w:rsidRPr="00EA70B4">
              <w:rPr>
                <w:rFonts w:ascii="Bookman Old Style" w:hAnsi="Bookman Old Style" w:cs="Arial"/>
                <w:bCs/>
              </w:rPr>
              <w:t>kişilik</w:t>
            </w:r>
            <w:proofErr w:type="gramEnd"/>
            <w:r w:rsidRPr="00EA70B4">
              <w:rPr>
                <w:rFonts w:ascii="Bookman Old Style" w:hAnsi="Bookman Old Style" w:cs="Arial"/>
                <w:bCs/>
              </w:rPr>
              <w:t xml:space="preserve"> envanteri bilgileri</w:t>
            </w:r>
          </w:p>
        </w:tc>
        <w:tc>
          <w:tcPr>
            <w:tcW w:w="2416" w:type="dxa"/>
          </w:tcPr>
          <w:p w14:paraId="6B0D1A09" w14:textId="32A4C84F" w:rsidR="00A12B58"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lastRenderedPageBreak/>
              <w:t>çalışanlar</w:t>
            </w:r>
            <w:proofErr w:type="gramEnd"/>
            <w:r w:rsidRPr="00EA70B4">
              <w:rPr>
                <w:rFonts w:ascii="Bookman Old Style" w:hAnsi="Bookman Old Style" w:cs="Arial"/>
              </w:rPr>
              <w:t xml:space="preserve"> için iş akdi ve mevzuattan kaynaklı yükümlülüklerin yerine getirilmesi</w:t>
            </w:r>
          </w:p>
          <w:p w14:paraId="76A53EFC" w14:textId="3C6E43E8" w:rsidR="00C725FF" w:rsidRPr="00EA70B4" w:rsidRDefault="00C725FF" w:rsidP="00802B0A">
            <w:pPr>
              <w:spacing w:line="276" w:lineRule="auto"/>
              <w:rPr>
                <w:rFonts w:ascii="Bookman Old Style" w:hAnsi="Bookman Old Style" w:cs="Arial"/>
              </w:rPr>
            </w:pPr>
          </w:p>
          <w:p w14:paraId="6D2FE695" w14:textId="77777777" w:rsidR="00C725FF" w:rsidRPr="00EA70B4" w:rsidRDefault="00C725FF" w:rsidP="00802B0A">
            <w:pPr>
              <w:spacing w:line="276" w:lineRule="auto"/>
              <w:rPr>
                <w:rFonts w:ascii="Bookman Old Style" w:hAnsi="Bookman Old Style" w:cs="Arial"/>
              </w:rPr>
            </w:pPr>
          </w:p>
          <w:p w14:paraId="79F02274" w14:textId="0C66B72D" w:rsidR="00770657" w:rsidRPr="00EA70B4" w:rsidRDefault="00770657" w:rsidP="00802B0A">
            <w:pPr>
              <w:spacing w:line="276" w:lineRule="auto"/>
              <w:rPr>
                <w:rFonts w:ascii="Bookman Old Style" w:hAnsi="Bookman Old Style" w:cs="Arial"/>
              </w:rPr>
            </w:pPr>
          </w:p>
          <w:p w14:paraId="5B8DF6B6" w14:textId="77777777" w:rsidR="00770657" w:rsidRPr="00EA70B4" w:rsidRDefault="00770657" w:rsidP="00802B0A">
            <w:pPr>
              <w:spacing w:line="276" w:lineRule="auto"/>
              <w:rPr>
                <w:rFonts w:ascii="Bookman Old Style" w:hAnsi="Bookman Old Style" w:cs="Arial"/>
              </w:rPr>
            </w:pPr>
          </w:p>
          <w:p w14:paraId="13282188" w14:textId="059B255E" w:rsidR="009913DD" w:rsidRPr="00EA70B4" w:rsidRDefault="009913DD" w:rsidP="00802B0A">
            <w:pPr>
              <w:spacing w:line="276" w:lineRule="auto"/>
              <w:rPr>
                <w:rFonts w:ascii="Bookman Old Style" w:hAnsi="Bookman Old Style" w:cs="Arial"/>
                <w:highlight w:val="yellow"/>
              </w:rPr>
            </w:pPr>
          </w:p>
          <w:p w14:paraId="2BF53B26" w14:textId="77777777" w:rsidR="009913DD" w:rsidRPr="00EA70B4" w:rsidRDefault="009913DD" w:rsidP="00802B0A">
            <w:pPr>
              <w:spacing w:line="276" w:lineRule="auto"/>
              <w:rPr>
                <w:rFonts w:ascii="Bookman Old Style" w:hAnsi="Bookman Old Style" w:cs="Arial"/>
                <w:highlight w:val="yellow"/>
              </w:rPr>
            </w:pPr>
          </w:p>
          <w:p w14:paraId="757B1D37" w14:textId="0F1CCD55" w:rsidR="009913DD" w:rsidRPr="00EA70B4" w:rsidRDefault="009913DD" w:rsidP="00802B0A">
            <w:pPr>
              <w:spacing w:line="276" w:lineRule="auto"/>
              <w:rPr>
                <w:rFonts w:ascii="Bookman Old Style" w:hAnsi="Bookman Old Style" w:cs="Arial"/>
                <w:highlight w:val="yellow"/>
              </w:rPr>
            </w:pPr>
          </w:p>
          <w:p w14:paraId="5EFDDD37" w14:textId="77777777" w:rsidR="009913DD" w:rsidRPr="00EA70B4" w:rsidRDefault="009913DD" w:rsidP="00802B0A">
            <w:pPr>
              <w:spacing w:line="276" w:lineRule="auto"/>
              <w:rPr>
                <w:rFonts w:ascii="Bookman Old Style" w:hAnsi="Bookman Old Style" w:cs="Arial"/>
                <w:highlight w:val="yellow"/>
              </w:rPr>
            </w:pPr>
          </w:p>
          <w:p w14:paraId="296C2B0F" w14:textId="77777777" w:rsidR="009913DD" w:rsidRPr="00EA70B4" w:rsidRDefault="009913DD" w:rsidP="00802B0A">
            <w:pPr>
              <w:autoSpaceDE w:val="0"/>
              <w:autoSpaceDN w:val="0"/>
              <w:adjustRightInd w:val="0"/>
              <w:rPr>
                <w:rFonts w:ascii="Bookman Old Style" w:hAnsi="Bookman Old Style" w:cs="Arial"/>
                <w:bCs/>
              </w:rPr>
            </w:pPr>
          </w:p>
        </w:tc>
        <w:tc>
          <w:tcPr>
            <w:tcW w:w="2681" w:type="dxa"/>
          </w:tcPr>
          <w:p w14:paraId="380FD1DF" w14:textId="3C9185E9" w:rsidR="00C93E5D" w:rsidRPr="00EA70B4" w:rsidRDefault="00C93E5D" w:rsidP="00802B0A">
            <w:pPr>
              <w:spacing w:line="276" w:lineRule="auto"/>
              <w:rPr>
                <w:rFonts w:ascii="Bookman Old Style" w:hAnsi="Bookman Old Style" w:cs="Arial"/>
              </w:rPr>
            </w:pPr>
            <w:proofErr w:type="gramStart"/>
            <w:r w:rsidRPr="00EA70B4">
              <w:rPr>
                <w:rFonts w:ascii="Bookman Old Style" w:hAnsi="Bookman Old Style" w:cs="Arial"/>
              </w:rPr>
              <w:lastRenderedPageBreak/>
              <w:t>kanunlarda</w:t>
            </w:r>
            <w:proofErr w:type="gramEnd"/>
            <w:r w:rsidRPr="00EA70B4">
              <w:rPr>
                <w:rFonts w:ascii="Bookman Old Style" w:hAnsi="Bookman Old Style" w:cs="Arial"/>
              </w:rPr>
              <w:t xml:space="preserve"> öngörülmesi</w:t>
            </w:r>
            <w:r w:rsidR="00FB05D0" w:rsidRPr="00EA70B4">
              <w:rPr>
                <w:rFonts w:ascii="Bookman Old Style" w:hAnsi="Bookman Old Style" w:cs="Arial"/>
              </w:rPr>
              <w:t xml:space="preserve"> (KVKK madde 5/2/a)</w:t>
            </w:r>
          </w:p>
          <w:p w14:paraId="35CB1E07" w14:textId="77777777" w:rsidR="006B4FDE" w:rsidRPr="00EA70B4" w:rsidRDefault="006B4FDE" w:rsidP="00802B0A">
            <w:pPr>
              <w:spacing w:line="276" w:lineRule="auto"/>
              <w:rPr>
                <w:rFonts w:ascii="Bookman Old Style" w:hAnsi="Bookman Old Style" w:cs="Arial"/>
              </w:rPr>
            </w:pPr>
          </w:p>
          <w:p w14:paraId="06C7B31E" w14:textId="51F33CA4" w:rsidR="00C93E5D" w:rsidRPr="00EA70B4" w:rsidRDefault="00C93E5D"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786CEEBC" w14:textId="060FA919" w:rsidR="00C93E5D" w:rsidRPr="00EA70B4" w:rsidRDefault="00C93E5D" w:rsidP="00802B0A">
            <w:pPr>
              <w:spacing w:line="276" w:lineRule="auto"/>
              <w:rPr>
                <w:rFonts w:ascii="Bookman Old Style" w:hAnsi="Bookman Old Style" w:cs="Arial"/>
              </w:rPr>
            </w:pPr>
          </w:p>
          <w:p w14:paraId="3F54924A" w14:textId="77777777" w:rsidR="009913DD" w:rsidRPr="00EA70B4" w:rsidRDefault="00C93E5D" w:rsidP="00802B0A">
            <w:pPr>
              <w:spacing w:line="276" w:lineRule="auto"/>
              <w:rPr>
                <w:rFonts w:ascii="Bookman Old Style" w:hAnsi="Bookman Old Style" w:cs="Arial"/>
              </w:rPr>
            </w:pPr>
            <w:proofErr w:type="gramStart"/>
            <w:r w:rsidRPr="00EA70B4">
              <w:rPr>
                <w:rFonts w:ascii="Bookman Old Style" w:hAnsi="Bookman Old Style" w:cs="Arial"/>
              </w:rPr>
              <w:lastRenderedPageBreak/>
              <w:t>hukuki</w:t>
            </w:r>
            <w:proofErr w:type="gramEnd"/>
            <w:r w:rsidRPr="00EA70B4">
              <w:rPr>
                <w:rFonts w:ascii="Bookman Old Style" w:hAnsi="Bookman Old Style" w:cs="Arial"/>
              </w:rPr>
              <w:t xml:space="preserve"> yükümlülüğün yerine getirilmesi (KVKK madde 5/2/ç)</w:t>
            </w:r>
            <w:r w:rsidR="000941D9" w:rsidRPr="00EA70B4">
              <w:rPr>
                <w:rFonts w:ascii="Bookman Old Style" w:hAnsi="Bookman Old Style" w:cs="Arial"/>
              </w:rPr>
              <w:t xml:space="preserve"> </w:t>
            </w:r>
          </w:p>
          <w:p w14:paraId="1646ECEB" w14:textId="77777777" w:rsidR="00174951" w:rsidRPr="00EA70B4" w:rsidRDefault="00174951" w:rsidP="00802B0A">
            <w:pPr>
              <w:spacing w:line="276" w:lineRule="auto"/>
              <w:rPr>
                <w:rFonts w:ascii="Bookman Old Style" w:hAnsi="Bookman Old Style" w:cs="Arial"/>
              </w:rPr>
            </w:pPr>
          </w:p>
          <w:p w14:paraId="589DB6CD" w14:textId="79E9DBA7" w:rsidR="009624E9" w:rsidRPr="00EA70B4" w:rsidRDefault="009624E9" w:rsidP="009624E9">
            <w:pPr>
              <w:spacing w:line="276" w:lineRule="auto"/>
              <w:rPr>
                <w:rFonts w:ascii="Bookman Old Style" w:hAnsi="Bookman Old Style" w:cs="Arial"/>
              </w:rPr>
            </w:pPr>
            <w:proofErr w:type="gramStart"/>
            <w:r w:rsidRPr="00EA70B4">
              <w:rPr>
                <w:rFonts w:ascii="Bookman Old Style" w:hAnsi="Bookman Old Style" w:cs="Arial"/>
              </w:rPr>
              <w:t>istihdam</w:t>
            </w:r>
            <w:proofErr w:type="gramEnd"/>
            <w:r w:rsidRPr="00EA70B4">
              <w:rPr>
                <w:rFonts w:ascii="Bookman Old Style" w:hAnsi="Bookman Old Style" w:cs="Arial"/>
              </w:rPr>
              <w:t>, iş sağlığı ve güvenliği, sosyal güvenlik, sosyal hizmetler ve sosyal yardım alanlarındaki hukuki yükümlülüklerin yerine getirilmesi için zorunlu olması (KVKK madde 6/3/f)</w:t>
            </w:r>
          </w:p>
          <w:p w14:paraId="1634603D" w14:textId="0B685DD1" w:rsidR="00174951" w:rsidRPr="00EA70B4" w:rsidRDefault="00174951" w:rsidP="00802B0A">
            <w:pPr>
              <w:spacing w:line="276" w:lineRule="auto"/>
              <w:rPr>
                <w:rFonts w:ascii="Bookman Old Style" w:hAnsi="Bookman Old Style" w:cs="Arial"/>
                <w:b/>
                <w:bCs/>
              </w:rPr>
            </w:pPr>
          </w:p>
        </w:tc>
      </w:tr>
      <w:tr w:rsidR="009913DD" w:rsidRPr="00EA70B4" w14:paraId="29F07A1B" w14:textId="77777777" w:rsidTr="001A29CC">
        <w:tc>
          <w:tcPr>
            <w:tcW w:w="2689" w:type="dxa"/>
          </w:tcPr>
          <w:p w14:paraId="2EFCAE53" w14:textId="11C8AEE2"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lastRenderedPageBreak/>
              <w:t xml:space="preserve">İş sağlığı / güvenliği faaliyetleri </w:t>
            </w:r>
          </w:p>
        </w:tc>
        <w:tc>
          <w:tcPr>
            <w:tcW w:w="2126" w:type="dxa"/>
          </w:tcPr>
          <w:p w14:paraId="2EB873A1" w14:textId="3B34DE48"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iletişim,</w:t>
            </w:r>
            <w:r w:rsidR="00D130A3" w:rsidRPr="00EA70B4">
              <w:rPr>
                <w:rFonts w:ascii="Bookman Old Style" w:hAnsi="Bookman Old Style" w:cs="Arial"/>
                <w:bCs/>
              </w:rPr>
              <w:t xml:space="preserve"> </w:t>
            </w:r>
            <w:r w:rsidR="009913DD" w:rsidRPr="00EA70B4">
              <w:rPr>
                <w:rFonts w:ascii="Bookman Old Style" w:hAnsi="Bookman Old Style" w:cs="Arial"/>
                <w:bCs/>
              </w:rPr>
              <w:t xml:space="preserve"> </w:t>
            </w:r>
            <w:r w:rsidR="00855946" w:rsidRPr="00EA70B4">
              <w:rPr>
                <w:rFonts w:ascii="Bookman Old Style" w:hAnsi="Bookman Old Style" w:cs="Arial"/>
                <w:bCs/>
              </w:rPr>
              <w:t xml:space="preserve">mesleki deneyim, </w:t>
            </w:r>
            <w:r w:rsidR="00B67C1A" w:rsidRPr="00EA70B4">
              <w:rPr>
                <w:rFonts w:ascii="Bookman Old Style" w:hAnsi="Bookman Old Style" w:cs="Arial"/>
                <w:bCs/>
              </w:rPr>
              <w:t xml:space="preserve">fiziksel mekan güvenliği, </w:t>
            </w:r>
            <w:r w:rsidR="009913DD" w:rsidRPr="00EA70B4">
              <w:rPr>
                <w:rFonts w:ascii="Bookman Old Style" w:hAnsi="Bookman Old Style" w:cs="Arial"/>
                <w:bCs/>
              </w:rPr>
              <w:t>sağlık bilgileri</w:t>
            </w:r>
          </w:p>
        </w:tc>
        <w:tc>
          <w:tcPr>
            <w:tcW w:w="2416" w:type="dxa"/>
          </w:tcPr>
          <w:p w14:paraId="5F1A58E6"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iş</w:t>
            </w:r>
            <w:proofErr w:type="gramEnd"/>
            <w:r w:rsidRPr="00EA70B4">
              <w:rPr>
                <w:rFonts w:ascii="Bookman Old Style" w:hAnsi="Bookman Old Style" w:cs="Arial"/>
              </w:rPr>
              <w:t xml:space="preserve"> sağlığı / güvenliği faaliyetlerinin yürütülmesi</w:t>
            </w:r>
          </w:p>
          <w:p w14:paraId="7538BA48" w14:textId="77777777" w:rsidR="009913DD" w:rsidRPr="00EA70B4" w:rsidRDefault="009913DD" w:rsidP="00802B0A">
            <w:pPr>
              <w:spacing w:line="276" w:lineRule="auto"/>
              <w:rPr>
                <w:rFonts w:ascii="Bookman Old Style" w:hAnsi="Bookman Old Style" w:cs="Arial"/>
                <w:bCs/>
              </w:rPr>
            </w:pPr>
          </w:p>
        </w:tc>
        <w:tc>
          <w:tcPr>
            <w:tcW w:w="2681" w:type="dxa"/>
          </w:tcPr>
          <w:p w14:paraId="6CBF424C" w14:textId="6273C569" w:rsidR="00FB05D0" w:rsidRPr="00EA70B4" w:rsidRDefault="00FB05D0"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 (KVKK madde 5/2/a)</w:t>
            </w:r>
          </w:p>
          <w:p w14:paraId="0E69275D" w14:textId="7317C292" w:rsidR="00143A81" w:rsidRPr="00EA70B4" w:rsidRDefault="00143A81" w:rsidP="00802B0A">
            <w:pPr>
              <w:spacing w:line="276" w:lineRule="auto"/>
              <w:rPr>
                <w:rFonts w:ascii="Bookman Old Style" w:hAnsi="Bookman Old Style" w:cs="Arial"/>
              </w:rPr>
            </w:pPr>
          </w:p>
          <w:p w14:paraId="615BA835" w14:textId="005F47B6" w:rsidR="00C53052" w:rsidRPr="00EA70B4" w:rsidRDefault="00C53052"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1450F0C4" w14:textId="77777777" w:rsidR="00C53052" w:rsidRPr="00EA70B4" w:rsidRDefault="00C53052" w:rsidP="00802B0A">
            <w:pPr>
              <w:spacing w:line="276" w:lineRule="auto"/>
              <w:rPr>
                <w:rFonts w:ascii="Bookman Old Style" w:hAnsi="Bookman Old Style" w:cs="Arial"/>
              </w:rPr>
            </w:pPr>
          </w:p>
          <w:p w14:paraId="00315E2F" w14:textId="0FCB8AC7" w:rsidR="00C53052" w:rsidRPr="00EA70B4" w:rsidRDefault="00C53052"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0E97AAC5" w14:textId="48315409" w:rsidR="00E46E9B" w:rsidRPr="00EA70B4" w:rsidRDefault="00E46E9B" w:rsidP="00802B0A">
            <w:pPr>
              <w:spacing w:line="276" w:lineRule="auto"/>
              <w:rPr>
                <w:rFonts w:ascii="Bookman Old Style" w:hAnsi="Bookman Old Style" w:cs="Arial"/>
              </w:rPr>
            </w:pPr>
          </w:p>
          <w:p w14:paraId="2771AC2C" w14:textId="1B9C8670" w:rsidR="00E46E9B" w:rsidRPr="00EA70B4" w:rsidRDefault="00E46E9B" w:rsidP="00802B0A">
            <w:pPr>
              <w:spacing w:line="276" w:lineRule="auto"/>
              <w:rPr>
                <w:rFonts w:ascii="Bookman Old Style" w:hAnsi="Bookman Old Style" w:cs="Arial"/>
              </w:rPr>
            </w:pPr>
            <w:proofErr w:type="gramStart"/>
            <w:r w:rsidRPr="00EA70B4">
              <w:rPr>
                <w:rFonts w:ascii="Bookman Old Style" w:hAnsi="Bookman Old Style" w:cs="Arial"/>
              </w:rPr>
              <w:t>istihdam</w:t>
            </w:r>
            <w:proofErr w:type="gramEnd"/>
            <w:r w:rsidRPr="00EA70B4">
              <w:rPr>
                <w:rFonts w:ascii="Bookman Old Style" w:hAnsi="Bookman Old Style" w:cs="Arial"/>
              </w:rPr>
              <w:t>, iş sağlığı ve güvenliği, sosyal güvenlik, sosyal hizmetler ve sosyal yardım alanlarındaki hukuki yükümlülüklerin yerine getirilmesi için zorunlu olması (KVKK madde 6/3/f)</w:t>
            </w:r>
          </w:p>
          <w:p w14:paraId="1C4F5159" w14:textId="77777777" w:rsidR="009913DD" w:rsidRPr="00EA70B4" w:rsidRDefault="009913DD" w:rsidP="00E46E9B">
            <w:pPr>
              <w:spacing w:line="276" w:lineRule="auto"/>
              <w:rPr>
                <w:rFonts w:ascii="Bookman Old Style" w:hAnsi="Bookman Old Style" w:cs="Arial"/>
              </w:rPr>
            </w:pPr>
          </w:p>
        </w:tc>
      </w:tr>
      <w:tr w:rsidR="00365734" w:rsidRPr="00EA70B4" w14:paraId="49BA6195" w14:textId="77777777" w:rsidTr="001A29CC">
        <w:tc>
          <w:tcPr>
            <w:tcW w:w="2689" w:type="dxa"/>
          </w:tcPr>
          <w:p w14:paraId="3C887AB1" w14:textId="51CD42F3" w:rsidR="00365734" w:rsidRPr="00EA70B4" w:rsidRDefault="00365734" w:rsidP="00802B0A">
            <w:pPr>
              <w:spacing w:line="276" w:lineRule="auto"/>
              <w:rPr>
                <w:rFonts w:ascii="Bookman Old Style" w:hAnsi="Bookman Old Style" w:cs="Arial"/>
              </w:rPr>
            </w:pPr>
            <w:r w:rsidRPr="00EA70B4">
              <w:rPr>
                <w:rFonts w:ascii="Bookman Old Style" w:hAnsi="Bookman Old Style" w:cs="Arial"/>
              </w:rPr>
              <w:t xml:space="preserve">Fiziksel </w:t>
            </w:r>
            <w:r w:rsidR="00802B0A" w:rsidRPr="00EA70B4">
              <w:rPr>
                <w:rFonts w:ascii="Bookman Old Style" w:hAnsi="Bookman Old Style" w:cs="Arial"/>
              </w:rPr>
              <w:t>mekân</w:t>
            </w:r>
            <w:r w:rsidRPr="00EA70B4">
              <w:rPr>
                <w:rFonts w:ascii="Bookman Old Style" w:hAnsi="Bookman Old Style" w:cs="Arial"/>
              </w:rPr>
              <w:t xml:space="preserve"> güvenliğin</w:t>
            </w:r>
            <w:r w:rsidR="00E343D2" w:rsidRPr="00EA70B4">
              <w:rPr>
                <w:rFonts w:ascii="Bookman Old Style" w:hAnsi="Bookman Old Style" w:cs="Arial"/>
              </w:rPr>
              <w:t>in sağlanması faaliyetleri</w:t>
            </w:r>
          </w:p>
        </w:tc>
        <w:tc>
          <w:tcPr>
            <w:tcW w:w="2126" w:type="dxa"/>
          </w:tcPr>
          <w:p w14:paraId="5AD79EA8" w14:textId="544C353E" w:rsidR="00365734"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E343D2" w:rsidRPr="00EA70B4">
              <w:rPr>
                <w:rFonts w:ascii="Bookman Old Style" w:hAnsi="Bookman Old Style" w:cs="Arial"/>
                <w:bCs/>
              </w:rPr>
              <w:t>imlik</w:t>
            </w:r>
            <w:proofErr w:type="gramEnd"/>
            <w:r w:rsidR="00E343D2" w:rsidRPr="00EA70B4">
              <w:rPr>
                <w:rFonts w:ascii="Bookman Old Style" w:hAnsi="Bookman Old Style" w:cs="Arial"/>
                <w:bCs/>
              </w:rPr>
              <w:t xml:space="preserve">, iletişim, </w:t>
            </w:r>
            <w:r w:rsidR="00DC5A68" w:rsidRPr="00EA70B4">
              <w:rPr>
                <w:rFonts w:ascii="Bookman Old Style" w:hAnsi="Bookman Old Style" w:cs="Arial"/>
                <w:bCs/>
              </w:rPr>
              <w:t>özlük, fiziksel mekan güvenliği</w:t>
            </w:r>
            <w:r w:rsidR="000D669C" w:rsidRPr="00EA70B4">
              <w:rPr>
                <w:rFonts w:ascii="Bookman Old Style" w:hAnsi="Bookman Old Style" w:cs="Arial"/>
                <w:bCs/>
              </w:rPr>
              <w:t>, görsel kayıtlar</w:t>
            </w:r>
          </w:p>
        </w:tc>
        <w:tc>
          <w:tcPr>
            <w:tcW w:w="2416" w:type="dxa"/>
          </w:tcPr>
          <w:p w14:paraId="1CEE8261" w14:textId="04F49512" w:rsidR="00365734"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fiziksel</w:t>
            </w:r>
            <w:proofErr w:type="gramEnd"/>
            <w:r w:rsidRPr="00EA70B4">
              <w:rPr>
                <w:rFonts w:ascii="Bookman Old Style" w:hAnsi="Bookman Old Style" w:cs="Arial"/>
              </w:rPr>
              <w:t xml:space="preserve"> mekân güvenliğinin temini</w:t>
            </w:r>
          </w:p>
        </w:tc>
        <w:tc>
          <w:tcPr>
            <w:tcW w:w="2681" w:type="dxa"/>
          </w:tcPr>
          <w:p w14:paraId="5282E64C" w14:textId="15B967FB" w:rsidR="00DC5A68"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04D6D657" w14:textId="40E97D08" w:rsidR="00DC5A68" w:rsidRPr="00EA70B4" w:rsidRDefault="00DC5A68" w:rsidP="00802B0A">
            <w:pPr>
              <w:spacing w:line="276" w:lineRule="auto"/>
              <w:rPr>
                <w:rFonts w:ascii="Bookman Old Style" w:hAnsi="Bookman Old Style" w:cs="Arial"/>
              </w:rPr>
            </w:pPr>
          </w:p>
          <w:p w14:paraId="5128097F" w14:textId="51F52383" w:rsidR="00BA5DC5"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050C7392" w14:textId="77777777" w:rsidR="00365734" w:rsidRPr="00EA70B4" w:rsidRDefault="00365734" w:rsidP="002C114B">
            <w:pPr>
              <w:spacing w:line="276" w:lineRule="auto"/>
              <w:rPr>
                <w:rFonts w:ascii="Bookman Old Style" w:hAnsi="Bookman Old Style" w:cs="Arial"/>
              </w:rPr>
            </w:pPr>
          </w:p>
        </w:tc>
      </w:tr>
      <w:tr w:rsidR="009913DD" w:rsidRPr="00EA70B4" w14:paraId="489E9B72" w14:textId="77777777" w:rsidTr="001A29CC">
        <w:tc>
          <w:tcPr>
            <w:tcW w:w="2689" w:type="dxa"/>
          </w:tcPr>
          <w:p w14:paraId="2D26753A" w14:textId="4BC1BF31"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t>Çalışanlar için yan haklar ve menfaatleri süreçleri</w:t>
            </w:r>
          </w:p>
        </w:tc>
        <w:tc>
          <w:tcPr>
            <w:tcW w:w="2126" w:type="dxa"/>
          </w:tcPr>
          <w:p w14:paraId="376BF8CE" w14:textId="4CE83DE4" w:rsidR="00C377CF" w:rsidRPr="00EA70B4" w:rsidRDefault="002B5F0E" w:rsidP="00C377CF">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xml:space="preserve">, iletişim, </w:t>
            </w:r>
            <w:r w:rsidR="00B00FFA" w:rsidRPr="00EA70B4">
              <w:rPr>
                <w:rFonts w:ascii="Bookman Old Style" w:hAnsi="Bookman Old Style" w:cs="Arial"/>
                <w:bCs/>
              </w:rPr>
              <w:t xml:space="preserve"> </w:t>
            </w:r>
            <w:r w:rsidR="009913DD" w:rsidRPr="00EA70B4">
              <w:rPr>
                <w:rFonts w:ascii="Bookman Old Style" w:hAnsi="Bookman Old Style" w:cs="Arial"/>
                <w:bCs/>
              </w:rPr>
              <w:t>finan</w:t>
            </w:r>
            <w:r w:rsidR="0085365B" w:rsidRPr="00EA70B4">
              <w:rPr>
                <w:rFonts w:ascii="Bookman Old Style" w:hAnsi="Bookman Old Style" w:cs="Arial"/>
                <w:bCs/>
              </w:rPr>
              <w:t>s</w:t>
            </w:r>
            <w:r w:rsidR="009913DD" w:rsidRPr="00EA70B4">
              <w:rPr>
                <w:rFonts w:ascii="Bookman Old Style" w:hAnsi="Bookman Old Style" w:cs="Arial"/>
                <w:bCs/>
              </w:rPr>
              <w:t xml:space="preserve">,  </w:t>
            </w:r>
            <w:r w:rsidR="00EB599D" w:rsidRPr="00EA70B4">
              <w:rPr>
                <w:rFonts w:ascii="Bookman Old Style" w:hAnsi="Bookman Old Style" w:cs="Arial"/>
                <w:bCs/>
              </w:rPr>
              <w:t xml:space="preserve">özlük, </w:t>
            </w:r>
            <w:r w:rsidR="009913DD" w:rsidRPr="00EA70B4">
              <w:rPr>
                <w:rFonts w:ascii="Bookman Old Style" w:hAnsi="Bookman Old Style" w:cs="Arial"/>
                <w:bCs/>
              </w:rPr>
              <w:t xml:space="preserve">mesleki deneyim, </w:t>
            </w:r>
            <w:r w:rsidR="009913DD" w:rsidRPr="00EA70B4">
              <w:rPr>
                <w:rFonts w:ascii="Bookman Old Style" w:hAnsi="Bookman Old Style" w:cs="Arial"/>
                <w:bCs/>
              </w:rPr>
              <w:lastRenderedPageBreak/>
              <w:t>sendika üyeliği, sağlık bilgileri</w:t>
            </w:r>
          </w:p>
        </w:tc>
        <w:tc>
          <w:tcPr>
            <w:tcW w:w="2416" w:type="dxa"/>
          </w:tcPr>
          <w:p w14:paraId="241937C8"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lastRenderedPageBreak/>
              <w:t>çalışanlar</w:t>
            </w:r>
            <w:proofErr w:type="gramEnd"/>
            <w:r w:rsidRPr="00EA70B4">
              <w:rPr>
                <w:rFonts w:ascii="Bookman Old Style" w:hAnsi="Bookman Old Style" w:cs="Arial"/>
              </w:rPr>
              <w:t xml:space="preserve"> için yan haklar ve menfaatleri </w:t>
            </w:r>
            <w:r w:rsidRPr="00EA70B4">
              <w:rPr>
                <w:rFonts w:ascii="Bookman Old Style" w:hAnsi="Bookman Old Style" w:cs="Arial"/>
              </w:rPr>
              <w:lastRenderedPageBreak/>
              <w:t>süreçlerinin yürütülmesi</w:t>
            </w:r>
          </w:p>
          <w:p w14:paraId="2BDAB18D" w14:textId="77777777" w:rsidR="009913DD" w:rsidRPr="00EA70B4" w:rsidRDefault="009913DD" w:rsidP="00802B0A">
            <w:pPr>
              <w:spacing w:line="276" w:lineRule="auto"/>
              <w:rPr>
                <w:rFonts w:ascii="Bookman Old Style" w:hAnsi="Bookman Old Style" w:cs="Arial"/>
                <w:bCs/>
              </w:rPr>
            </w:pPr>
          </w:p>
          <w:p w14:paraId="2F433648" w14:textId="77777777" w:rsidR="0038146A" w:rsidRPr="00EA70B4" w:rsidRDefault="0038146A" w:rsidP="0038146A">
            <w:pPr>
              <w:spacing w:line="276" w:lineRule="auto"/>
              <w:rPr>
                <w:rFonts w:ascii="Bookman Old Style" w:hAnsi="Bookman Old Style" w:cs="Arial"/>
              </w:rPr>
            </w:pPr>
            <w:proofErr w:type="gramStart"/>
            <w:r w:rsidRPr="00EA70B4">
              <w:rPr>
                <w:rFonts w:ascii="Bookman Old Style" w:hAnsi="Bookman Old Style" w:cs="Arial"/>
              </w:rPr>
              <w:t>çalışanlar</w:t>
            </w:r>
            <w:proofErr w:type="gramEnd"/>
            <w:r w:rsidRPr="00EA70B4">
              <w:rPr>
                <w:rFonts w:ascii="Bookman Old Style" w:hAnsi="Bookman Old Style" w:cs="Arial"/>
              </w:rPr>
              <w:t xml:space="preserve"> için iş akdi ve mevzuattan kaynaklı yükümlülüklerin yerine getirilmesi</w:t>
            </w:r>
          </w:p>
          <w:p w14:paraId="73AFB9CB" w14:textId="77777777" w:rsidR="0038146A" w:rsidRPr="00EA70B4" w:rsidRDefault="0038146A" w:rsidP="00802B0A">
            <w:pPr>
              <w:spacing w:line="276" w:lineRule="auto"/>
              <w:rPr>
                <w:rFonts w:ascii="Bookman Old Style" w:hAnsi="Bookman Old Style" w:cs="Arial"/>
                <w:bCs/>
              </w:rPr>
            </w:pPr>
          </w:p>
          <w:p w14:paraId="4434BC4B" w14:textId="45B57F3C" w:rsidR="00C377CF" w:rsidRPr="00EA70B4" w:rsidRDefault="00C377CF" w:rsidP="0038146A">
            <w:pPr>
              <w:spacing w:line="276" w:lineRule="auto"/>
              <w:rPr>
                <w:rFonts w:ascii="Bookman Old Style" w:hAnsi="Bookman Old Style" w:cs="Arial"/>
                <w:bCs/>
              </w:rPr>
            </w:pPr>
          </w:p>
        </w:tc>
        <w:tc>
          <w:tcPr>
            <w:tcW w:w="2681" w:type="dxa"/>
          </w:tcPr>
          <w:p w14:paraId="14CBE165" w14:textId="77777777" w:rsidR="00F93858" w:rsidRDefault="00D82328" w:rsidP="00802B0A">
            <w:pPr>
              <w:spacing w:line="276" w:lineRule="auto"/>
              <w:rPr>
                <w:rFonts w:ascii="Bookman Old Style" w:hAnsi="Bookman Old Style" w:cs="Arial"/>
              </w:rPr>
            </w:pPr>
            <w:proofErr w:type="gramStart"/>
            <w:r w:rsidRPr="00EA70B4">
              <w:rPr>
                <w:rFonts w:ascii="Bookman Old Style" w:hAnsi="Bookman Old Style" w:cs="Arial"/>
              </w:rPr>
              <w:lastRenderedPageBreak/>
              <w:t>kanunlarda</w:t>
            </w:r>
            <w:proofErr w:type="gramEnd"/>
            <w:r w:rsidRPr="00EA70B4">
              <w:rPr>
                <w:rFonts w:ascii="Bookman Old Style" w:hAnsi="Bookman Old Style" w:cs="Arial"/>
              </w:rPr>
              <w:t xml:space="preserve"> öngörülmesi (KVKK madde 5/2/a)</w:t>
            </w:r>
          </w:p>
          <w:p w14:paraId="4EE82180" w14:textId="77777777" w:rsidR="00F93858" w:rsidRDefault="00F93858" w:rsidP="00802B0A">
            <w:pPr>
              <w:spacing w:line="276" w:lineRule="auto"/>
              <w:rPr>
                <w:rFonts w:ascii="Bookman Old Style" w:hAnsi="Bookman Old Style" w:cs="Arial"/>
              </w:rPr>
            </w:pPr>
          </w:p>
          <w:p w14:paraId="27483415" w14:textId="6C929843" w:rsidR="00DC5A68"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70712A36" w14:textId="406D44D7" w:rsidR="003872D6" w:rsidRPr="00EA70B4" w:rsidRDefault="003872D6" w:rsidP="00802B0A">
            <w:pPr>
              <w:spacing w:line="276" w:lineRule="auto"/>
              <w:rPr>
                <w:rFonts w:ascii="Bookman Old Style" w:hAnsi="Bookman Old Style" w:cs="Arial"/>
              </w:rPr>
            </w:pPr>
          </w:p>
          <w:p w14:paraId="27AD2B3E" w14:textId="77777777" w:rsidR="003872D6" w:rsidRPr="00EA70B4" w:rsidRDefault="003872D6"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3960BDD2" w14:textId="77777777" w:rsidR="003872D6" w:rsidRPr="00EA70B4" w:rsidRDefault="003872D6" w:rsidP="00802B0A">
            <w:pPr>
              <w:spacing w:line="276" w:lineRule="auto"/>
              <w:rPr>
                <w:rFonts w:ascii="Bookman Old Style" w:hAnsi="Bookman Old Style" w:cs="Arial"/>
              </w:rPr>
            </w:pPr>
          </w:p>
          <w:p w14:paraId="4F5EE207" w14:textId="77777777" w:rsidR="003872D6" w:rsidRPr="00EA70B4" w:rsidRDefault="003872D6"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362871B2" w14:textId="77777777" w:rsidR="009913DD" w:rsidRPr="00EA70B4" w:rsidRDefault="009913DD" w:rsidP="00802B0A">
            <w:pPr>
              <w:spacing w:line="276" w:lineRule="auto"/>
              <w:rPr>
                <w:rFonts w:ascii="Bookman Old Style" w:hAnsi="Bookman Old Style" w:cs="Arial"/>
              </w:rPr>
            </w:pPr>
          </w:p>
        </w:tc>
      </w:tr>
      <w:tr w:rsidR="009913DD" w:rsidRPr="00EA70B4" w14:paraId="0AA39DE4" w14:textId="77777777" w:rsidTr="001A29CC">
        <w:tc>
          <w:tcPr>
            <w:tcW w:w="2689" w:type="dxa"/>
          </w:tcPr>
          <w:p w14:paraId="2E02414D" w14:textId="77777777"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lastRenderedPageBreak/>
              <w:t>İş sürekliliğinin sağlanması faaliyetleri</w:t>
            </w:r>
          </w:p>
          <w:p w14:paraId="1248939B" w14:textId="77777777" w:rsidR="009913DD" w:rsidRPr="00EA70B4" w:rsidRDefault="009913DD" w:rsidP="00802B0A">
            <w:pPr>
              <w:spacing w:line="276" w:lineRule="auto"/>
              <w:rPr>
                <w:rFonts w:ascii="Bookman Old Style" w:hAnsi="Bookman Old Style" w:cs="Arial"/>
              </w:rPr>
            </w:pPr>
          </w:p>
        </w:tc>
        <w:tc>
          <w:tcPr>
            <w:tcW w:w="2126" w:type="dxa"/>
          </w:tcPr>
          <w:p w14:paraId="0553675F" w14:textId="3720E005"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xml:space="preserve">, iletişim, özlük, </w:t>
            </w:r>
            <w:r w:rsidR="00962853" w:rsidRPr="00EA70B4">
              <w:rPr>
                <w:rFonts w:ascii="Bookman Old Style" w:hAnsi="Bookman Old Style" w:cs="Arial"/>
                <w:bCs/>
              </w:rPr>
              <w:t xml:space="preserve">mesleki deneyim, </w:t>
            </w:r>
            <w:r w:rsidR="002342A2" w:rsidRPr="00EA70B4">
              <w:rPr>
                <w:rFonts w:ascii="Bookman Old Style" w:hAnsi="Bookman Old Style" w:cs="Arial"/>
                <w:bCs/>
              </w:rPr>
              <w:t xml:space="preserve">fiziksel mekan güvenliği </w:t>
            </w:r>
          </w:p>
        </w:tc>
        <w:tc>
          <w:tcPr>
            <w:tcW w:w="2416" w:type="dxa"/>
          </w:tcPr>
          <w:p w14:paraId="44493098"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iş</w:t>
            </w:r>
            <w:proofErr w:type="gramEnd"/>
            <w:r w:rsidRPr="00EA70B4">
              <w:rPr>
                <w:rFonts w:ascii="Bookman Old Style" w:hAnsi="Bookman Old Style" w:cs="Arial"/>
              </w:rPr>
              <w:t xml:space="preserve"> sürekliliğinin sağlanması faaliyetlerinin yürütülmesi</w:t>
            </w:r>
          </w:p>
          <w:p w14:paraId="6BB1549E" w14:textId="77777777" w:rsidR="009913DD" w:rsidRPr="00EA70B4" w:rsidRDefault="009913DD" w:rsidP="00802B0A">
            <w:pPr>
              <w:spacing w:line="276" w:lineRule="auto"/>
              <w:rPr>
                <w:rFonts w:ascii="Bookman Old Style" w:hAnsi="Bookman Old Style" w:cs="Arial"/>
                <w:bCs/>
              </w:rPr>
            </w:pPr>
          </w:p>
        </w:tc>
        <w:tc>
          <w:tcPr>
            <w:tcW w:w="2681" w:type="dxa"/>
          </w:tcPr>
          <w:p w14:paraId="7E667A30" w14:textId="77777777" w:rsidR="00DC5A68"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5EDB6A38" w14:textId="77777777" w:rsidR="00DC5A68" w:rsidRPr="00EA70B4" w:rsidRDefault="00DC5A68" w:rsidP="00802B0A">
            <w:pPr>
              <w:spacing w:line="276" w:lineRule="auto"/>
              <w:rPr>
                <w:rFonts w:ascii="Bookman Old Style" w:hAnsi="Bookman Old Style" w:cs="Arial"/>
              </w:rPr>
            </w:pPr>
          </w:p>
          <w:p w14:paraId="0F773B61" w14:textId="43F88946" w:rsidR="00DC5A68"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30B711A1" w14:textId="7A2C2719" w:rsidR="002342A2" w:rsidRPr="00EA70B4" w:rsidRDefault="002342A2" w:rsidP="00802B0A">
            <w:pPr>
              <w:spacing w:line="276" w:lineRule="auto"/>
              <w:rPr>
                <w:rFonts w:ascii="Bookman Old Style" w:hAnsi="Bookman Old Style" w:cs="Arial"/>
              </w:rPr>
            </w:pPr>
          </w:p>
          <w:p w14:paraId="2EEABF9C" w14:textId="77777777" w:rsidR="00DC5A68" w:rsidRPr="00EA70B4" w:rsidRDefault="00DC5A68"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0D081894" w14:textId="77777777" w:rsidR="009913DD" w:rsidRPr="00EA70B4" w:rsidRDefault="009913DD" w:rsidP="00802B0A">
            <w:pPr>
              <w:spacing w:line="276" w:lineRule="auto"/>
              <w:rPr>
                <w:rFonts w:ascii="Bookman Old Style" w:hAnsi="Bookman Old Style" w:cs="Arial"/>
              </w:rPr>
            </w:pPr>
          </w:p>
        </w:tc>
      </w:tr>
      <w:tr w:rsidR="009913DD" w:rsidRPr="00EA70B4" w14:paraId="59D22041" w14:textId="77777777" w:rsidTr="001A29CC">
        <w:tc>
          <w:tcPr>
            <w:tcW w:w="2689" w:type="dxa"/>
          </w:tcPr>
          <w:p w14:paraId="764F05CD" w14:textId="77777777"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t>Performans değerlendirme süreçleri</w:t>
            </w:r>
          </w:p>
          <w:p w14:paraId="79D738AD" w14:textId="77777777" w:rsidR="009913DD" w:rsidRPr="00EA70B4" w:rsidRDefault="009913DD" w:rsidP="00802B0A">
            <w:pPr>
              <w:spacing w:line="276" w:lineRule="auto"/>
              <w:rPr>
                <w:rFonts w:ascii="Bookman Old Style" w:hAnsi="Bookman Old Style" w:cs="Arial"/>
              </w:rPr>
            </w:pPr>
          </w:p>
        </w:tc>
        <w:tc>
          <w:tcPr>
            <w:tcW w:w="2126" w:type="dxa"/>
          </w:tcPr>
          <w:p w14:paraId="50A642A7" w14:textId="5C8A12AB"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xml:space="preserve">, iletişim, özlük, </w:t>
            </w:r>
            <w:r w:rsidR="003C7172" w:rsidRPr="00EA70B4">
              <w:rPr>
                <w:rFonts w:ascii="Bookman Old Style" w:hAnsi="Bookman Old Style" w:cs="Arial"/>
                <w:bCs/>
              </w:rPr>
              <w:t>mesleki deneyim</w:t>
            </w:r>
            <w:r w:rsidR="002E6CE8" w:rsidRPr="00EA70B4">
              <w:rPr>
                <w:rFonts w:ascii="Bookman Old Style" w:hAnsi="Bookman Old Style" w:cs="Arial"/>
                <w:bCs/>
              </w:rPr>
              <w:t>, finans</w:t>
            </w:r>
          </w:p>
        </w:tc>
        <w:tc>
          <w:tcPr>
            <w:tcW w:w="2416" w:type="dxa"/>
          </w:tcPr>
          <w:p w14:paraId="758A5618"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performans</w:t>
            </w:r>
            <w:proofErr w:type="gramEnd"/>
            <w:r w:rsidRPr="00EA70B4">
              <w:rPr>
                <w:rFonts w:ascii="Bookman Old Style" w:hAnsi="Bookman Old Style" w:cs="Arial"/>
              </w:rPr>
              <w:t xml:space="preserve"> değerlendirme süreçlerinin yürütülmesi</w:t>
            </w:r>
          </w:p>
          <w:p w14:paraId="1557D99C" w14:textId="77777777" w:rsidR="009913DD" w:rsidRPr="00EA70B4" w:rsidRDefault="009913DD" w:rsidP="00802B0A">
            <w:pPr>
              <w:spacing w:line="276" w:lineRule="auto"/>
              <w:rPr>
                <w:rFonts w:ascii="Bookman Old Style" w:hAnsi="Bookman Old Style" w:cs="Arial"/>
                <w:bCs/>
              </w:rPr>
            </w:pPr>
          </w:p>
        </w:tc>
        <w:tc>
          <w:tcPr>
            <w:tcW w:w="2681" w:type="dxa"/>
          </w:tcPr>
          <w:p w14:paraId="60B9B843" w14:textId="766DC67D" w:rsidR="005D6A39" w:rsidRPr="00EA70B4" w:rsidRDefault="005D6A39"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6C649A40" w14:textId="77777777" w:rsidR="005D6A39" w:rsidRPr="00EA70B4" w:rsidRDefault="005D6A39" w:rsidP="00802B0A">
            <w:pPr>
              <w:spacing w:line="276" w:lineRule="auto"/>
              <w:rPr>
                <w:rFonts w:ascii="Bookman Old Style" w:hAnsi="Bookman Old Style" w:cs="Arial"/>
              </w:rPr>
            </w:pPr>
          </w:p>
          <w:p w14:paraId="3C9D9180" w14:textId="77777777" w:rsidR="00585669" w:rsidRPr="00EA70B4" w:rsidRDefault="00585669"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50AB080C" w14:textId="77777777" w:rsidR="00585669" w:rsidRPr="00EA70B4" w:rsidRDefault="00585669" w:rsidP="00802B0A">
            <w:pPr>
              <w:spacing w:line="276" w:lineRule="auto"/>
              <w:rPr>
                <w:rFonts w:ascii="Bookman Old Style" w:hAnsi="Bookman Old Style" w:cs="Arial"/>
              </w:rPr>
            </w:pPr>
          </w:p>
          <w:p w14:paraId="4FDEDCD9" w14:textId="03E3AE86" w:rsidR="005D6A39" w:rsidRPr="00EA70B4" w:rsidRDefault="005D6A39"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66440073" w14:textId="77777777" w:rsidR="009913DD" w:rsidRPr="00EA70B4" w:rsidRDefault="009913DD" w:rsidP="00802B0A">
            <w:pPr>
              <w:spacing w:line="276" w:lineRule="auto"/>
              <w:rPr>
                <w:rFonts w:ascii="Bookman Old Style" w:hAnsi="Bookman Old Style" w:cs="Arial"/>
              </w:rPr>
            </w:pPr>
          </w:p>
        </w:tc>
      </w:tr>
      <w:tr w:rsidR="009913DD" w:rsidRPr="00EA70B4" w14:paraId="35BB4012" w14:textId="77777777" w:rsidTr="001A29CC">
        <w:tc>
          <w:tcPr>
            <w:tcW w:w="2689" w:type="dxa"/>
          </w:tcPr>
          <w:p w14:paraId="6B95B4C6" w14:textId="77777777" w:rsidR="009913DD" w:rsidRPr="00EA70B4" w:rsidRDefault="009913DD" w:rsidP="00802B0A">
            <w:pPr>
              <w:spacing w:line="276" w:lineRule="auto"/>
              <w:rPr>
                <w:rFonts w:ascii="Bookman Old Style" w:hAnsi="Bookman Old Style"/>
              </w:rPr>
            </w:pPr>
            <w:r w:rsidRPr="00EA70B4">
              <w:rPr>
                <w:rFonts w:ascii="Bookman Old Style" w:hAnsi="Bookman Old Style"/>
              </w:rPr>
              <w:t>Talep/şikayetlerin takibine yönelik faaliyetler ile hukuk işlerinin takibine yönelik faaliyetler</w:t>
            </w:r>
          </w:p>
          <w:p w14:paraId="44EE6A91" w14:textId="77777777" w:rsidR="009913DD" w:rsidRPr="00EA70B4" w:rsidRDefault="009913DD" w:rsidP="00802B0A">
            <w:pPr>
              <w:spacing w:line="276" w:lineRule="auto"/>
              <w:rPr>
                <w:rFonts w:ascii="Bookman Old Style" w:hAnsi="Bookman Old Style" w:cs="Arial"/>
              </w:rPr>
            </w:pPr>
          </w:p>
        </w:tc>
        <w:tc>
          <w:tcPr>
            <w:tcW w:w="2126" w:type="dxa"/>
          </w:tcPr>
          <w:p w14:paraId="097B23C8" w14:textId="5F635411"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iletişim,</w:t>
            </w:r>
            <w:r w:rsidR="007C6CEA" w:rsidRPr="00EA70B4">
              <w:rPr>
                <w:rFonts w:ascii="Bookman Old Style" w:hAnsi="Bookman Old Style" w:cs="Arial"/>
                <w:bCs/>
              </w:rPr>
              <w:t xml:space="preserve"> mesleki deneyim, </w:t>
            </w:r>
            <w:r w:rsidR="009913DD" w:rsidRPr="00EA70B4">
              <w:rPr>
                <w:rFonts w:ascii="Bookman Old Style" w:hAnsi="Bookman Old Style" w:cs="Arial"/>
                <w:bCs/>
              </w:rPr>
              <w:t xml:space="preserve"> </w:t>
            </w:r>
            <w:r w:rsidR="003C7172" w:rsidRPr="00EA70B4">
              <w:rPr>
                <w:rFonts w:ascii="Bookman Old Style" w:hAnsi="Bookman Old Style" w:cs="Arial"/>
                <w:bCs/>
              </w:rPr>
              <w:t>çalışan</w:t>
            </w:r>
            <w:r w:rsidR="009913DD" w:rsidRPr="00EA70B4">
              <w:rPr>
                <w:rFonts w:ascii="Bookman Old Style" w:hAnsi="Bookman Old Style" w:cs="Arial"/>
                <w:bCs/>
              </w:rPr>
              <w:t xml:space="preserve"> işlem,  finans, hukuki işlem</w:t>
            </w:r>
            <w:r w:rsidR="002D0BEC" w:rsidRPr="00EA70B4">
              <w:rPr>
                <w:rFonts w:ascii="Bookman Old Style" w:hAnsi="Bookman Old Style" w:cs="Arial"/>
                <w:bCs/>
              </w:rPr>
              <w:t xml:space="preserve"> </w:t>
            </w:r>
          </w:p>
        </w:tc>
        <w:tc>
          <w:tcPr>
            <w:tcW w:w="2416" w:type="dxa"/>
          </w:tcPr>
          <w:p w14:paraId="078F5329" w14:textId="77777777" w:rsidR="009913DD" w:rsidRPr="00EA70B4" w:rsidRDefault="009913DD" w:rsidP="00802B0A">
            <w:pPr>
              <w:spacing w:line="276" w:lineRule="auto"/>
              <w:rPr>
                <w:rFonts w:ascii="Bookman Old Style" w:hAnsi="Bookman Old Style" w:cs="Arial"/>
                <w:bCs/>
              </w:rPr>
            </w:pPr>
            <w:proofErr w:type="gramStart"/>
            <w:r w:rsidRPr="00EA70B4">
              <w:rPr>
                <w:rFonts w:ascii="Bookman Old Style" w:hAnsi="Bookman Old Style" w:cs="Arial"/>
                <w:bCs/>
              </w:rPr>
              <w:t>talep</w:t>
            </w:r>
            <w:proofErr w:type="gramEnd"/>
            <w:r w:rsidRPr="00EA70B4">
              <w:rPr>
                <w:rFonts w:ascii="Bookman Old Style" w:hAnsi="Bookman Old Style" w:cs="Arial"/>
                <w:bCs/>
              </w:rPr>
              <w:t>/şikayetlerin takibi</w:t>
            </w:r>
          </w:p>
          <w:p w14:paraId="2076073D" w14:textId="77777777" w:rsidR="009913DD" w:rsidRPr="00EA70B4" w:rsidRDefault="009913DD" w:rsidP="00802B0A">
            <w:pPr>
              <w:spacing w:line="276" w:lineRule="auto"/>
              <w:rPr>
                <w:rFonts w:ascii="Bookman Old Style" w:hAnsi="Bookman Old Style" w:cs="Arial"/>
                <w:bCs/>
              </w:rPr>
            </w:pPr>
          </w:p>
          <w:p w14:paraId="6B00839A" w14:textId="0775B027" w:rsidR="009913DD" w:rsidRPr="00EA70B4" w:rsidRDefault="009913DD" w:rsidP="00802B0A">
            <w:pPr>
              <w:spacing w:line="276" w:lineRule="auto"/>
              <w:rPr>
                <w:rFonts w:ascii="Bookman Old Style" w:hAnsi="Bookman Old Style" w:cstheme="majorHAnsi"/>
              </w:rPr>
            </w:pPr>
            <w:proofErr w:type="gramStart"/>
            <w:r w:rsidRPr="00EA70B4">
              <w:rPr>
                <w:rFonts w:ascii="Bookman Old Style" w:hAnsi="Bookman Old Style" w:cstheme="majorHAnsi"/>
              </w:rPr>
              <w:t>yetkili</w:t>
            </w:r>
            <w:proofErr w:type="gramEnd"/>
            <w:r w:rsidRPr="00EA70B4">
              <w:rPr>
                <w:rFonts w:ascii="Bookman Old Style" w:hAnsi="Bookman Old Style" w:cstheme="majorHAnsi"/>
              </w:rPr>
              <w:t xml:space="preserve"> kurum ve kuruluşlara bilgi verilmesi</w:t>
            </w:r>
          </w:p>
          <w:p w14:paraId="48F380AA" w14:textId="409BD1F3" w:rsidR="001E669B" w:rsidRPr="00EA70B4" w:rsidRDefault="001E669B" w:rsidP="00802B0A">
            <w:pPr>
              <w:spacing w:line="276" w:lineRule="auto"/>
              <w:rPr>
                <w:rFonts w:ascii="Bookman Old Style" w:hAnsi="Bookman Old Style" w:cstheme="majorHAnsi"/>
              </w:rPr>
            </w:pPr>
          </w:p>
          <w:p w14:paraId="34D2291A" w14:textId="314213F2" w:rsidR="001E669B" w:rsidRPr="00EA70B4" w:rsidRDefault="001E669B" w:rsidP="00802B0A">
            <w:pPr>
              <w:spacing w:line="276" w:lineRule="auto"/>
              <w:rPr>
                <w:rFonts w:ascii="Bookman Old Style" w:hAnsi="Bookman Old Style" w:cstheme="majorHAnsi"/>
              </w:rPr>
            </w:pPr>
            <w:proofErr w:type="gramStart"/>
            <w:r w:rsidRPr="00EA70B4">
              <w:rPr>
                <w:rFonts w:ascii="Bookman Old Style" w:hAnsi="Bookman Old Style" w:cstheme="majorHAnsi"/>
              </w:rPr>
              <w:t>hukuk</w:t>
            </w:r>
            <w:proofErr w:type="gramEnd"/>
            <w:r w:rsidRPr="00EA70B4">
              <w:rPr>
                <w:rFonts w:ascii="Bookman Old Style" w:hAnsi="Bookman Old Style" w:cstheme="majorHAnsi"/>
              </w:rPr>
              <w:t xml:space="preserve"> işlerinin takibi ve yürütülmesi</w:t>
            </w:r>
          </w:p>
          <w:p w14:paraId="541860BC" w14:textId="77777777" w:rsidR="009913DD" w:rsidRPr="00EA70B4" w:rsidRDefault="009913DD" w:rsidP="00802B0A">
            <w:pPr>
              <w:spacing w:line="276" w:lineRule="auto"/>
              <w:rPr>
                <w:rFonts w:ascii="Bookman Old Style" w:hAnsi="Bookman Old Style" w:cs="Arial"/>
                <w:bCs/>
              </w:rPr>
            </w:pPr>
          </w:p>
        </w:tc>
        <w:tc>
          <w:tcPr>
            <w:tcW w:w="2681" w:type="dxa"/>
          </w:tcPr>
          <w:p w14:paraId="7FA01E84" w14:textId="77777777" w:rsidR="00D34491" w:rsidRPr="00EA70B4" w:rsidRDefault="00D34491"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 (KVKK madde 5/2/a)</w:t>
            </w:r>
          </w:p>
          <w:p w14:paraId="21E4D68F" w14:textId="77777777" w:rsidR="00D34491" w:rsidRPr="00EA70B4" w:rsidRDefault="00D34491" w:rsidP="00802B0A">
            <w:pPr>
              <w:spacing w:line="276" w:lineRule="auto"/>
              <w:rPr>
                <w:rFonts w:ascii="Bookman Old Style" w:hAnsi="Bookman Old Style" w:cs="Arial"/>
              </w:rPr>
            </w:pPr>
          </w:p>
          <w:p w14:paraId="77437B06" w14:textId="3CBFB739"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72D3971A" w14:textId="77777777" w:rsidR="009913DD" w:rsidRPr="00EA70B4" w:rsidRDefault="009913DD" w:rsidP="00802B0A">
            <w:pPr>
              <w:spacing w:line="276" w:lineRule="auto"/>
              <w:rPr>
                <w:rFonts w:ascii="Bookman Old Style" w:hAnsi="Bookman Old Style" w:cs="Arial"/>
              </w:rPr>
            </w:pPr>
          </w:p>
          <w:p w14:paraId="3A58BF73"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79B5741E" w14:textId="77777777" w:rsidR="009913DD" w:rsidRPr="00EA70B4" w:rsidRDefault="009913DD" w:rsidP="00802B0A">
            <w:pPr>
              <w:spacing w:line="276" w:lineRule="auto"/>
              <w:rPr>
                <w:rFonts w:ascii="Bookman Old Style" w:hAnsi="Bookman Old Style" w:cs="Arial"/>
              </w:rPr>
            </w:pPr>
          </w:p>
          <w:p w14:paraId="41349ED5" w14:textId="77777777" w:rsidR="009913DD" w:rsidRPr="00EA70B4" w:rsidRDefault="009913DD" w:rsidP="00802B0A">
            <w:pPr>
              <w:spacing w:line="276" w:lineRule="auto"/>
              <w:rPr>
                <w:rFonts w:ascii="Bookman Old Style" w:hAnsi="Bookman Old Style" w:cs="Arial"/>
              </w:rPr>
            </w:pPr>
            <w:bookmarkStart w:id="2" w:name="_Hlk169781342"/>
            <w:proofErr w:type="gramStart"/>
            <w:r w:rsidRPr="00EA70B4">
              <w:rPr>
                <w:rFonts w:ascii="Bookman Old Style" w:hAnsi="Bookman Old Style" w:cs="Arial"/>
              </w:rPr>
              <w:lastRenderedPageBreak/>
              <w:t>bir</w:t>
            </w:r>
            <w:proofErr w:type="gramEnd"/>
            <w:r w:rsidRPr="00EA70B4">
              <w:rPr>
                <w:rFonts w:ascii="Bookman Old Style" w:hAnsi="Bookman Old Style" w:cs="Arial"/>
              </w:rPr>
              <w:t xml:space="preserve"> hakkın tesisi, kullanılması veya korunması için veri işlemenin zorunlu olması (KVKK madde 5/2/e)</w:t>
            </w:r>
          </w:p>
          <w:bookmarkEnd w:id="2"/>
          <w:p w14:paraId="1ABE15A4" w14:textId="77777777" w:rsidR="009913DD" w:rsidRPr="00EA70B4" w:rsidRDefault="009913DD" w:rsidP="00802B0A">
            <w:pPr>
              <w:spacing w:line="276" w:lineRule="auto"/>
              <w:rPr>
                <w:rFonts w:ascii="Bookman Old Style" w:hAnsi="Bookman Old Style" w:cs="Arial"/>
              </w:rPr>
            </w:pPr>
          </w:p>
          <w:p w14:paraId="0950FA44"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4643E529" w14:textId="77777777" w:rsidR="009913DD" w:rsidRPr="00EA70B4" w:rsidRDefault="009913DD" w:rsidP="00802B0A">
            <w:pPr>
              <w:spacing w:line="276" w:lineRule="auto"/>
              <w:rPr>
                <w:rFonts w:ascii="Bookman Old Style" w:hAnsi="Bookman Old Style" w:cs="Arial"/>
              </w:rPr>
            </w:pPr>
          </w:p>
        </w:tc>
      </w:tr>
      <w:tr w:rsidR="009913DD" w:rsidRPr="00EA70B4" w14:paraId="345C389C" w14:textId="77777777" w:rsidTr="001A29CC">
        <w:tc>
          <w:tcPr>
            <w:tcW w:w="2689" w:type="dxa"/>
          </w:tcPr>
          <w:p w14:paraId="50F497E8" w14:textId="0C30F813"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lastRenderedPageBreak/>
              <w:t>Taşınır mal ve kaynakların güvenliğinin temini</w:t>
            </w:r>
          </w:p>
          <w:p w14:paraId="607B8A9C" w14:textId="77777777" w:rsidR="009913DD" w:rsidRPr="00EA70B4" w:rsidRDefault="009913DD" w:rsidP="00802B0A">
            <w:pPr>
              <w:spacing w:line="276" w:lineRule="auto"/>
              <w:rPr>
                <w:rFonts w:ascii="Bookman Old Style" w:hAnsi="Bookman Old Style"/>
              </w:rPr>
            </w:pPr>
          </w:p>
        </w:tc>
        <w:tc>
          <w:tcPr>
            <w:tcW w:w="2126" w:type="dxa"/>
          </w:tcPr>
          <w:p w14:paraId="7E8164E6" w14:textId="322EFC0D" w:rsidR="009913DD" w:rsidRPr="00EA70B4" w:rsidRDefault="002B5F0E" w:rsidP="00802B0A">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iletişim,</w:t>
            </w:r>
            <w:r w:rsidR="00355DD2" w:rsidRPr="00EA70B4">
              <w:rPr>
                <w:rFonts w:ascii="Bookman Old Style" w:hAnsi="Bookman Old Style" w:cs="Arial"/>
                <w:bCs/>
              </w:rPr>
              <w:t xml:space="preserve"> mesleki deneyim</w:t>
            </w:r>
            <w:r w:rsidR="009913DD" w:rsidRPr="00EA70B4">
              <w:rPr>
                <w:rFonts w:ascii="Bookman Old Style" w:hAnsi="Bookman Old Style" w:cs="Arial"/>
                <w:bCs/>
              </w:rPr>
              <w:t xml:space="preserve"> </w:t>
            </w:r>
          </w:p>
        </w:tc>
        <w:tc>
          <w:tcPr>
            <w:tcW w:w="2416" w:type="dxa"/>
          </w:tcPr>
          <w:p w14:paraId="1860D209"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taşınır</w:t>
            </w:r>
            <w:proofErr w:type="gramEnd"/>
            <w:r w:rsidRPr="00EA70B4">
              <w:rPr>
                <w:rFonts w:ascii="Bookman Old Style" w:hAnsi="Bookman Old Style" w:cs="Arial"/>
              </w:rPr>
              <w:t xml:space="preserve"> mal ve kaynakların güvenliğinin temini</w:t>
            </w:r>
          </w:p>
          <w:p w14:paraId="4508D0C7" w14:textId="77777777" w:rsidR="009913DD" w:rsidRPr="00EA70B4" w:rsidRDefault="009913DD" w:rsidP="00802B0A">
            <w:pPr>
              <w:spacing w:line="276" w:lineRule="auto"/>
              <w:rPr>
                <w:rFonts w:ascii="Bookman Old Style" w:hAnsi="Bookman Old Style" w:cs="Arial"/>
                <w:bCs/>
              </w:rPr>
            </w:pPr>
          </w:p>
        </w:tc>
        <w:tc>
          <w:tcPr>
            <w:tcW w:w="2681" w:type="dxa"/>
          </w:tcPr>
          <w:p w14:paraId="69E971EB" w14:textId="205743CD"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4ED0C51F" w14:textId="77777777" w:rsidR="00EF51A0" w:rsidRPr="00EA70B4" w:rsidRDefault="00EF51A0" w:rsidP="00802B0A">
            <w:pPr>
              <w:spacing w:line="276" w:lineRule="auto"/>
              <w:rPr>
                <w:rFonts w:ascii="Bookman Old Style" w:hAnsi="Bookman Old Style" w:cs="Arial"/>
              </w:rPr>
            </w:pPr>
          </w:p>
          <w:p w14:paraId="73CAEEDB" w14:textId="51A7C25C"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7E3E3AA1" w14:textId="77777777" w:rsidR="009913DD" w:rsidRPr="00EA70B4" w:rsidRDefault="009913DD" w:rsidP="00802B0A">
            <w:pPr>
              <w:spacing w:line="276" w:lineRule="auto"/>
              <w:rPr>
                <w:rFonts w:ascii="Bookman Old Style" w:hAnsi="Bookman Old Style" w:cs="Arial"/>
              </w:rPr>
            </w:pPr>
          </w:p>
        </w:tc>
      </w:tr>
      <w:tr w:rsidR="009913DD" w:rsidRPr="00EA70B4" w14:paraId="0962BE4F" w14:textId="77777777" w:rsidTr="001A29CC">
        <w:tc>
          <w:tcPr>
            <w:tcW w:w="2689" w:type="dxa"/>
          </w:tcPr>
          <w:p w14:paraId="41A01779" w14:textId="4DEFB428" w:rsidR="009913DD" w:rsidRPr="00EA70B4" w:rsidRDefault="009913DD" w:rsidP="00802B0A">
            <w:pPr>
              <w:spacing w:line="276" w:lineRule="auto"/>
              <w:rPr>
                <w:rFonts w:ascii="Bookman Old Style" w:hAnsi="Bookman Old Style" w:cs="Arial"/>
              </w:rPr>
            </w:pPr>
            <w:r w:rsidRPr="00EA70B4">
              <w:rPr>
                <w:rFonts w:ascii="Bookman Old Style" w:hAnsi="Bookman Old Style" w:cs="Arial"/>
              </w:rPr>
              <w:t>Eğitim faaliyetleri</w:t>
            </w:r>
          </w:p>
        </w:tc>
        <w:tc>
          <w:tcPr>
            <w:tcW w:w="2126" w:type="dxa"/>
          </w:tcPr>
          <w:p w14:paraId="35B14B2F" w14:textId="1EEFF6A8" w:rsidR="009913DD" w:rsidRPr="00EA70B4" w:rsidRDefault="002B5F0E" w:rsidP="00740655">
            <w:pPr>
              <w:spacing w:line="276" w:lineRule="auto"/>
              <w:rPr>
                <w:rFonts w:ascii="Bookman Old Style" w:hAnsi="Bookman Old Style" w:cs="Arial"/>
                <w:bCs/>
              </w:rPr>
            </w:pPr>
            <w:proofErr w:type="gramStart"/>
            <w:r w:rsidRPr="00EA70B4">
              <w:rPr>
                <w:rFonts w:ascii="Bookman Old Style" w:hAnsi="Bookman Old Style" w:cs="Arial"/>
                <w:bCs/>
              </w:rPr>
              <w:t>k</w:t>
            </w:r>
            <w:r w:rsidR="009913DD" w:rsidRPr="00EA70B4">
              <w:rPr>
                <w:rFonts w:ascii="Bookman Old Style" w:hAnsi="Bookman Old Style" w:cs="Arial"/>
                <w:bCs/>
              </w:rPr>
              <w:t>imlik</w:t>
            </w:r>
            <w:proofErr w:type="gramEnd"/>
            <w:r w:rsidR="009913DD" w:rsidRPr="00EA70B4">
              <w:rPr>
                <w:rFonts w:ascii="Bookman Old Style" w:hAnsi="Bookman Old Style" w:cs="Arial"/>
                <w:bCs/>
              </w:rPr>
              <w:t xml:space="preserve">, iletişim, </w:t>
            </w:r>
            <w:r w:rsidR="002F17B6" w:rsidRPr="00EA70B4">
              <w:rPr>
                <w:rFonts w:ascii="Bookman Old Style" w:hAnsi="Bookman Old Style" w:cs="Arial"/>
                <w:bCs/>
              </w:rPr>
              <w:t xml:space="preserve">özlük, </w:t>
            </w:r>
            <w:r w:rsidR="009B26F4" w:rsidRPr="00EA70B4">
              <w:rPr>
                <w:rFonts w:ascii="Bookman Old Style" w:hAnsi="Bookman Old Style" w:cs="Arial"/>
                <w:bCs/>
              </w:rPr>
              <w:t>finans,  mesleki deneyim</w:t>
            </w:r>
          </w:p>
        </w:tc>
        <w:tc>
          <w:tcPr>
            <w:tcW w:w="2416" w:type="dxa"/>
          </w:tcPr>
          <w:p w14:paraId="6D9E15D3" w14:textId="66F171FB" w:rsidR="009913DD" w:rsidRPr="00EA70B4" w:rsidRDefault="0076342D" w:rsidP="00802B0A">
            <w:pPr>
              <w:spacing w:line="276" w:lineRule="auto"/>
              <w:rPr>
                <w:rFonts w:ascii="Bookman Old Style" w:hAnsi="Bookman Old Style" w:cs="Arial"/>
                <w:bCs/>
              </w:rPr>
            </w:pPr>
            <w:proofErr w:type="gramStart"/>
            <w:r w:rsidRPr="00EA70B4">
              <w:rPr>
                <w:rFonts w:ascii="Bookman Old Style" w:hAnsi="Bookman Old Style" w:cs="Arial"/>
                <w:bCs/>
              </w:rPr>
              <w:t>eğitim</w:t>
            </w:r>
            <w:proofErr w:type="gramEnd"/>
            <w:r w:rsidRPr="00EA70B4">
              <w:rPr>
                <w:rFonts w:ascii="Bookman Old Style" w:hAnsi="Bookman Old Style" w:cs="Arial"/>
                <w:bCs/>
              </w:rPr>
              <w:t xml:space="preserve"> faaliyetlerinin yürütülmesi</w:t>
            </w:r>
          </w:p>
        </w:tc>
        <w:tc>
          <w:tcPr>
            <w:tcW w:w="2681" w:type="dxa"/>
          </w:tcPr>
          <w:p w14:paraId="67DE9E8F" w14:textId="33A6EB04"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w:t>
            </w:r>
            <w:r w:rsidR="00FB05D0" w:rsidRPr="00EA70B4">
              <w:rPr>
                <w:rFonts w:ascii="Bookman Old Style" w:hAnsi="Bookman Old Style" w:cs="Arial"/>
              </w:rPr>
              <w:t xml:space="preserve"> (KVKK madde 5/2/a)</w:t>
            </w:r>
          </w:p>
          <w:p w14:paraId="6275C9E2" w14:textId="77777777" w:rsidR="009913DD" w:rsidRPr="00EA70B4" w:rsidRDefault="009913DD" w:rsidP="00802B0A">
            <w:pPr>
              <w:spacing w:line="276" w:lineRule="auto"/>
              <w:rPr>
                <w:rFonts w:ascii="Bookman Old Style" w:hAnsi="Bookman Old Style" w:cs="Arial"/>
              </w:rPr>
            </w:pPr>
          </w:p>
          <w:p w14:paraId="55F42717" w14:textId="77777777" w:rsidR="00FB05D0" w:rsidRPr="00EA70B4" w:rsidRDefault="00FB05D0" w:rsidP="00802B0A">
            <w:pPr>
              <w:spacing w:line="276" w:lineRule="auto"/>
              <w:rPr>
                <w:rFonts w:ascii="Bookman Old Style" w:hAnsi="Bookman Old Style" w:cs="Arial"/>
              </w:rPr>
            </w:pPr>
            <w:proofErr w:type="gramStart"/>
            <w:r w:rsidRPr="00EA70B4">
              <w:rPr>
                <w:rFonts w:ascii="Bookman Old Style" w:hAnsi="Bookman Old Style" w:cs="Arial"/>
              </w:rPr>
              <w:t>sözleşmenin</w:t>
            </w:r>
            <w:proofErr w:type="gramEnd"/>
            <w:r w:rsidRPr="00EA70B4">
              <w:rPr>
                <w:rFonts w:ascii="Bookman Old Style" w:hAnsi="Bookman Old Style" w:cs="Arial"/>
              </w:rPr>
              <w:t xml:space="preserve"> kurulması/ifası (KVKK madde 5/2/c)</w:t>
            </w:r>
          </w:p>
          <w:p w14:paraId="2A633F7A" w14:textId="2543A7D1" w:rsidR="009913DD" w:rsidRPr="00EA70B4" w:rsidRDefault="00FB05D0" w:rsidP="00802B0A">
            <w:pPr>
              <w:spacing w:line="276" w:lineRule="auto"/>
              <w:rPr>
                <w:rFonts w:ascii="Bookman Old Style" w:hAnsi="Bookman Old Style" w:cs="Arial"/>
              </w:rPr>
            </w:pPr>
            <w:r w:rsidRPr="00EA70B4">
              <w:rPr>
                <w:rFonts w:ascii="Bookman Old Style" w:hAnsi="Bookman Old Style" w:cs="Arial"/>
              </w:rPr>
              <w:t xml:space="preserve"> </w:t>
            </w:r>
          </w:p>
          <w:p w14:paraId="5F3F9BD9" w14:textId="77777777" w:rsidR="000C25A1" w:rsidRPr="00EA70B4" w:rsidRDefault="000C25A1"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1E567EB9" w14:textId="77777777" w:rsidR="000C25A1" w:rsidRPr="00EA70B4" w:rsidRDefault="000C25A1" w:rsidP="00802B0A">
            <w:pPr>
              <w:spacing w:line="276" w:lineRule="auto"/>
              <w:rPr>
                <w:rFonts w:ascii="Bookman Old Style" w:hAnsi="Bookman Old Style" w:cs="Arial"/>
              </w:rPr>
            </w:pPr>
          </w:p>
          <w:p w14:paraId="1F2EF1FD" w14:textId="77483647" w:rsidR="009913DD" w:rsidRPr="00EA70B4" w:rsidRDefault="00FB05D0"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64B831FE" w14:textId="77777777" w:rsidR="009913DD" w:rsidRPr="00EA70B4" w:rsidRDefault="009913DD" w:rsidP="00802B0A">
            <w:pPr>
              <w:spacing w:line="276" w:lineRule="auto"/>
              <w:rPr>
                <w:rFonts w:ascii="Bookman Old Style" w:hAnsi="Bookman Old Style" w:cs="Arial"/>
              </w:rPr>
            </w:pPr>
          </w:p>
        </w:tc>
      </w:tr>
      <w:tr w:rsidR="009913DD" w:rsidRPr="00EA70B4" w14:paraId="68F0FA1F" w14:textId="77777777" w:rsidTr="001A29CC">
        <w:tc>
          <w:tcPr>
            <w:tcW w:w="2689" w:type="dxa"/>
          </w:tcPr>
          <w:p w14:paraId="699BFE48" w14:textId="77777777" w:rsidR="009913DD" w:rsidRPr="00EA70B4" w:rsidRDefault="009913DD" w:rsidP="00802B0A">
            <w:pPr>
              <w:spacing w:line="276" w:lineRule="auto"/>
              <w:rPr>
                <w:rFonts w:ascii="Bookman Old Style" w:hAnsi="Bookman Old Style" w:cs="Arial"/>
                <w:b/>
                <w:bCs/>
              </w:rPr>
            </w:pPr>
            <w:r w:rsidRPr="00EA70B4">
              <w:rPr>
                <w:rFonts w:ascii="Bookman Old Style" w:hAnsi="Bookman Old Style"/>
              </w:rPr>
              <w:t>Bilgi güvenliğine yönelik faaliyetler</w:t>
            </w:r>
          </w:p>
          <w:p w14:paraId="20770293" w14:textId="77777777" w:rsidR="009913DD" w:rsidRPr="00EA70B4" w:rsidRDefault="009913DD" w:rsidP="00802B0A">
            <w:pPr>
              <w:spacing w:line="276" w:lineRule="auto"/>
              <w:rPr>
                <w:rFonts w:ascii="Bookman Old Style" w:hAnsi="Bookman Old Style" w:cs="Arial"/>
                <w:b/>
                <w:bCs/>
              </w:rPr>
            </w:pPr>
          </w:p>
        </w:tc>
        <w:tc>
          <w:tcPr>
            <w:tcW w:w="2126" w:type="dxa"/>
          </w:tcPr>
          <w:p w14:paraId="10AA82E5" w14:textId="4215C82F" w:rsidR="009913DD" w:rsidRPr="00EA70B4" w:rsidRDefault="00987C79" w:rsidP="00802B0A">
            <w:pPr>
              <w:spacing w:line="276" w:lineRule="auto"/>
              <w:rPr>
                <w:rFonts w:ascii="Bookman Old Style" w:hAnsi="Bookman Old Style" w:cs="Arial"/>
                <w:bCs/>
              </w:rPr>
            </w:pPr>
            <w:proofErr w:type="gramStart"/>
            <w:r w:rsidRPr="00EA70B4">
              <w:rPr>
                <w:rFonts w:ascii="Bookman Old Style" w:hAnsi="Bookman Old Style" w:cs="Arial"/>
                <w:bCs/>
              </w:rPr>
              <w:t>kimlik</w:t>
            </w:r>
            <w:proofErr w:type="gramEnd"/>
            <w:r w:rsidRPr="00EA70B4">
              <w:rPr>
                <w:rFonts w:ascii="Bookman Old Style" w:hAnsi="Bookman Old Style" w:cs="Arial"/>
                <w:bCs/>
              </w:rPr>
              <w:t xml:space="preserve">, </w:t>
            </w:r>
            <w:r w:rsidR="00423CAC" w:rsidRPr="00EA70B4">
              <w:rPr>
                <w:rFonts w:ascii="Bookman Old Style" w:hAnsi="Bookman Old Style" w:cs="Arial"/>
                <w:bCs/>
              </w:rPr>
              <w:t xml:space="preserve">iletişim, </w:t>
            </w:r>
            <w:r w:rsidR="009913DD" w:rsidRPr="00EA70B4">
              <w:rPr>
                <w:rFonts w:ascii="Bookman Old Style" w:hAnsi="Bookman Old Style" w:cs="Arial"/>
                <w:bCs/>
              </w:rPr>
              <w:t>işlem güvenliği</w:t>
            </w:r>
          </w:p>
        </w:tc>
        <w:tc>
          <w:tcPr>
            <w:tcW w:w="2416" w:type="dxa"/>
          </w:tcPr>
          <w:p w14:paraId="786C3539" w14:textId="753097F5" w:rsidR="009913DD" w:rsidRPr="00EA70B4" w:rsidRDefault="009913DD" w:rsidP="00802B0A">
            <w:pPr>
              <w:spacing w:line="276" w:lineRule="auto"/>
              <w:rPr>
                <w:rFonts w:ascii="Bookman Old Style" w:hAnsi="Bookman Old Style" w:cs="Arial"/>
                <w:bCs/>
              </w:rPr>
            </w:pPr>
            <w:proofErr w:type="gramStart"/>
            <w:r w:rsidRPr="00EA70B4">
              <w:rPr>
                <w:rFonts w:ascii="Bookman Old Style" w:hAnsi="Bookman Old Style" w:cs="Arial"/>
                <w:bCs/>
              </w:rPr>
              <w:t>bilgi</w:t>
            </w:r>
            <w:proofErr w:type="gramEnd"/>
            <w:r w:rsidRPr="00EA70B4">
              <w:rPr>
                <w:rFonts w:ascii="Bookman Old Style" w:hAnsi="Bookman Old Style" w:cs="Arial"/>
                <w:bCs/>
              </w:rPr>
              <w:t xml:space="preserve"> güvenliği süreçlerinin yürütülmesi</w:t>
            </w:r>
          </w:p>
        </w:tc>
        <w:tc>
          <w:tcPr>
            <w:tcW w:w="2681" w:type="dxa"/>
          </w:tcPr>
          <w:p w14:paraId="6B620883"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kanunlarda</w:t>
            </w:r>
            <w:proofErr w:type="gramEnd"/>
            <w:r w:rsidRPr="00EA70B4">
              <w:rPr>
                <w:rFonts w:ascii="Bookman Old Style" w:hAnsi="Bookman Old Style" w:cs="Arial"/>
              </w:rPr>
              <w:t xml:space="preserve"> öngörülmesi (KVKK madde 5/2/a)</w:t>
            </w:r>
          </w:p>
          <w:p w14:paraId="2AED6C76" w14:textId="77777777" w:rsidR="009913DD" w:rsidRPr="00EA70B4" w:rsidRDefault="009913DD" w:rsidP="00802B0A">
            <w:pPr>
              <w:spacing w:line="276" w:lineRule="auto"/>
              <w:rPr>
                <w:rFonts w:ascii="Bookman Old Style" w:hAnsi="Bookman Old Style" w:cs="Arial"/>
              </w:rPr>
            </w:pPr>
          </w:p>
          <w:p w14:paraId="7166A515"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hukuki</w:t>
            </w:r>
            <w:proofErr w:type="gramEnd"/>
            <w:r w:rsidRPr="00EA70B4">
              <w:rPr>
                <w:rFonts w:ascii="Bookman Old Style" w:hAnsi="Bookman Old Style" w:cs="Arial"/>
              </w:rPr>
              <w:t xml:space="preserve"> yükümlülüğün yerine getirilmesi (KVKK madde 5/2/ç)</w:t>
            </w:r>
          </w:p>
          <w:p w14:paraId="09D81C01" w14:textId="77777777" w:rsidR="009913DD" w:rsidRPr="00EA70B4" w:rsidRDefault="009913DD" w:rsidP="00802B0A">
            <w:pPr>
              <w:spacing w:line="276" w:lineRule="auto"/>
              <w:rPr>
                <w:rFonts w:ascii="Bookman Old Style" w:hAnsi="Bookman Old Style" w:cs="Arial"/>
              </w:rPr>
            </w:pPr>
          </w:p>
          <w:p w14:paraId="42B71221" w14:textId="77777777" w:rsidR="009913DD" w:rsidRPr="00EA70B4" w:rsidRDefault="009913DD" w:rsidP="00802B0A">
            <w:pPr>
              <w:spacing w:line="276" w:lineRule="auto"/>
              <w:rPr>
                <w:rFonts w:ascii="Bookman Old Style" w:hAnsi="Bookman Old Style" w:cs="Arial"/>
              </w:rPr>
            </w:pPr>
            <w:proofErr w:type="gramStart"/>
            <w:r w:rsidRPr="00EA70B4">
              <w:rPr>
                <w:rFonts w:ascii="Bookman Old Style" w:hAnsi="Bookman Old Style" w:cs="Arial"/>
              </w:rPr>
              <w:t>veri</w:t>
            </w:r>
            <w:proofErr w:type="gramEnd"/>
            <w:r w:rsidRPr="00EA70B4">
              <w:rPr>
                <w:rFonts w:ascii="Bookman Old Style" w:hAnsi="Bookman Old Style" w:cs="Arial"/>
              </w:rPr>
              <w:t xml:space="preserve"> sorumlusunun meşru menfaati (KVKK madde 5/2/f)</w:t>
            </w:r>
          </w:p>
          <w:p w14:paraId="1FF0837C" w14:textId="77777777" w:rsidR="009913DD" w:rsidRPr="00EA70B4" w:rsidRDefault="009913DD" w:rsidP="00802B0A">
            <w:pPr>
              <w:spacing w:line="276" w:lineRule="auto"/>
              <w:rPr>
                <w:rFonts w:ascii="Bookman Old Style" w:hAnsi="Bookman Old Style" w:cs="Arial"/>
                <w:b/>
                <w:bCs/>
              </w:rPr>
            </w:pPr>
          </w:p>
        </w:tc>
      </w:tr>
    </w:tbl>
    <w:p w14:paraId="7FB85B70" w14:textId="77777777" w:rsidR="007F5533" w:rsidRPr="00EA70B4" w:rsidRDefault="007F5533" w:rsidP="00802B0A">
      <w:pPr>
        <w:spacing w:after="0" w:line="276" w:lineRule="auto"/>
        <w:rPr>
          <w:rFonts w:ascii="Bookman Old Style" w:eastAsia="Times New Roman" w:hAnsi="Bookman Old Style" w:cs="Arial"/>
          <w:bCs/>
          <w:lang w:eastAsia="tr-TR"/>
        </w:rPr>
      </w:pPr>
    </w:p>
    <w:p w14:paraId="7232C39D" w14:textId="0E5CA091" w:rsidR="005B0F6F" w:rsidRPr="00EA70B4" w:rsidRDefault="005B0F6F" w:rsidP="00802B0A">
      <w:pPr>
        <w:spacing w:after="0" w:line="276" w:lineRule="auto"/>
        <w:rPr>
          <w:rFonts w:ascii="Bookman Old Style" w:hAnsi="Bookman Old Style" w:cs="Arial"/>
          <w:b/>
          <w:bCs/>
        </w:rPr>
      </w:pPr>
      <w:r w:rsidRPr="00EA70B4">
        <w:rPr>
          <w:rFonts w:ascii="Bookman Old Style" w:hAnsi="Bookman Old Style" w:cs="Arial"/>
          <w:b/>
          <w:bCs/>
        </w:rPr>
        <w:lastRenderedPageBreak/>
        <w:t>İŞLENEN KİŞİSEL VERİLERİN KİMLERE VE HANGİ AMAÇLA AKTARILABİLECEĞİ</w:t>
      </w:r>
    </w:p>
    <w:p w14:paraId="20874058" w14:textId="77777777" w:rsidR="005B0F6F" w:rsidRPr="00EA70B4" w:rsidRDefault="005B0F6F" w:rsidP="00802B0A">
      <w:pPr>
        <w:spacing w:after="0" w:line="276" w:lineRule="auto"/>
        <w:rPr>
          <w:rFonts w:ascii="Bookman Old Style" w:hAnsi="Bookman Old Style" w:cs="Arial"/>
          <w:b/>
          <w:bCs/>
        </w:rPr>
      </w:pPr>
    </w:p>
    <w:p w14:paraId="7DC6A3D9" w14:textId="412036E1" w:rsidR="00E40EF4" w:rsidRPr="00EA70B4" w:rsidRDefault="00E40EF4" w:rsidP="008E7605">
      <w:pPr>
        <w:spacing w:line="276" w:lineRule="auto"/>
        <w:jc w:val="both"/>
        <w:rPr>
          <w:rFonts w:ascii="Bookman Old Style" w:hAnsi="Bookman Old Style" w:cs="Times New Roman"/>
        </w:rPr>
      </w:pPr>
      <w:r w:rsidRPr="00EA70B4">
        <w:rPr>
          <w:rFonts w:ascii="Bookman Old Style" w:hAnsi="Bookman Old Style" w:cs="Times New Roman"/>
        </w:rPr>
        <w:t xml:space="preserve">Kişisel verilerinizi; </w:t>
      </w:r>
      <w:r w:rsidR="006413DC" w:rsidRPr="00EA70B4">
        <w:rPr>
          <w:rFonts w:ascii="Bookman Old Style" w:hAnsi="Bookman Old Style" w:cs="Arial"/>
        </w:rPr>
        <w:t xml:space="preserve">çalışan adaylarının başvuru süreçlerinin yürütülmesi, çalışan adayı/stajyer seçme ve yerleştirme süreçlerinin yürütülmesi, yönetim faaliyetlerinin yürütülmesi </w:t>
      </w:r>
      <w:r w:rsidR="00056FB4" w:rsidRPr="00EA70B4">
        <w:rPr>
          <w:rFonts w:ascii="Bookman Old Style" w:hAnsi="Bookman Old Style" w:cs="Arial"/>
        </w:rPr>
        <w:t xml:space="preserve">çalışanlar için iş akdi ve mevzuattan kaynaklı yükümlülüklerin yerine getirilmesi, finans ve muhasebe işlerinin yürütülmesi, hukuk işlerinin takibi ve yürütülmesi, acil durum yönetimi süreçlerinin yürütülmesi, eğitim faaliyetlerinin yürütülmesi, </w:t>
      </w:r>
      <w:r w:rsidR="0018168E" w:rsidRPr="00EA70B4">
        <w:rPr>
          <w:rFonts w:ascii="Bookman Old Style" w:hAnsi="Bookman Old Style" w:cs="Arial"/>
        </w:rPr>
        <w:t xml:space="preserve">görevlendirme süreçlerinin yürütülmesi, </w:t>
      </w:r>
      <w:r w:rsidR="00056FB4" w:rsidRPr="00EA70B4">
        <w:rPr>
          <w:rFonts w:ascii="Bookman Old Style" w:hAnsi="Bookman Old Style" w:cs="Arial"/>
        </w:rPr>
        <w:t>faaliyetlerin mevzuata uygun yürütülmesi, risk yönetimi süreçlerinin yürütülmesi, veri sorumlusu operasyonlarının güvenliğinin temini, çalışanlar için yan haklar ve menfaatleri süreçlerinin yürütülmesi ve iş faaliyetlerinin yürütülmesi / denetimi</w:t>
      </w:r>
      <w:r w:rsidR="00982B71" w:rsidRPr="00EA70B4">
        <w:rPr>
          <w:rFonts w:ascii="Bookman Old Style" w:hAnsi="Bookman Old Style" w:cs="Arial"/>
        </w:rPr>
        <w:t xml:space="preserve"> </w:t>
      </w:r>
      <w:r w:rsidRPr="00EA70B4">
        <w:rPr>
          <w:rFonts w:ascii="Bookman Old Style" w:hAnsi="Bookman Old Style" w:cs="Times New Roman"/>
        </w:rPr>
        <w:t>amaçlarıyla veri işleyen/veri sorumlusu statüsündeki kişi/kurum ve kurum kuruluşlara aktarabiliyoruz.</w:t>
      </w:r>
    </w:p>
    <w:p w14:paraId="407FF892" w14:textId="77777777" w:rsidR="00E40EF4" w:rsidRPr="00EA70B4" w:rsidRDefault="00E40EF4" w:rsidP="008E7605">
      <w:pPr>
        <w:autoSpaceDE w:val="0"/>
        <w:autoSpaceDN w:val="0"/>
        <w:adjustRightInd w:val="0"/>
        <w:spacing w:after="0" w:line="276" w:lineRule="auto"/>
        <w:jc w:val="both"/>
        <w:rPr>
          <w:rFonts w:ascii="Bookman Old Style" w:hAnsi="Bookman Old Style" w:cs="Times New Roman"/>
        </w:rPr>
      </w:pPr>
      <w:r w:rsidRPr="00EA70B4">
        <w:rPr>
          <w:rFonts w:ascii="Bookman Old Style" w:hAnsi="Bookman Old Style" w:cs="Times New Roman"/>
        </w:rPr>
        <w:t>Aktarım yaptığımız kişi/kurum/kuruluşlara aşağıda yer verilmiştir:</w:t>
      </w:r>
    </w:p>
    <w:p w14:paraId="086FBE20" w14:textId="66A4E849" w:rsidR="00E40EF4" w:rsidRPr="00EA70B4" w:rsidRDefault="00E40EF4" w:rsidP="008E7605">
      <w:pPr>
        <w:pStyle w:val="ListeParagraf"/>
        <w:numPr>
          <w:ilvl w:val="0"/>
          <w:numId w:val="30"/>
        </w:numPr>
        <w:autoSpaceDE w:val="0"/>
        <w:autoSpaceDN w:val="0"/>
        <w:adjustRightInd w:val="0"/>
        <w:spacing w:after="0" w:line="240" w:lineRule="auto"/>
        <w:jc w:val="both"/>
        <w:rPr>
          <w:rFonts w:ascii="Bookman Old Style" w:hAnsi="Bookman Old Style" w:cs="Times New Roman"/>
        </w:rPr>
      </w:pPr>
      <w:r w:rsidRPr="00EA70B4">
        <w:rPr>
          <w:rFonts w:ascii="Bookman Old Style" w:hAnsi="Bookman Old Style" w:cs="Times New Roman"/>
        </w:rPr>
        <w:t xml:space="preserve">İş ortaklarımız ve tedarikçilerimiz: </w:t>
      </w:r>
      <w:r w:rsidR="00D87A04" w:rsidRPr="00EA70B4">
        <w:rPr>
          <w:rFonts w:ascii="Bookman Old Style" w:hAnsi="Bookman Old Style" w:cs="Times New Roman"/>
        </w:rPr>
        <w:t>banka</w:t>
      </w:r>
      <w:r w:rsidR="00C404BC" w:rsidRPr="00EA70B4">
        <w:rPr>
          <w:rFonts w:ascii="Bookman Old Style" w:hAnsi="Bookman Old Style" w:cs="Times New Roman"/>
        </w:rPr>
        <w:t>lar</w:t>
      </w:r>
      <w:r w:rsidR="00D87A04" w:rsidRPr="00EA70B4">
        <w:rPr>
          <w:rFonts w:ascii="Bookman Old Style" w:hAnsi="Bookman Old Style" w:cs="Times New Roman"/>
        </w:rPr>
        <w:t xml:space="preserve">, </w:t>
      </w:r>
      <w:r w:rsidR="00C404BC" w:rsidRPr="00EA70B4">
        <w:rPr>
          <w:rFonts w:ascii="Bookman Old Style" w:hAnsi="Bookman Old Style" w:cs="Times New Roman"/>
        </w:rPr>
        <w:t>sigorta şirketleri,</w:t>
      </w:r>
      <w:r w:rsidRPr="00EA70B4">
        <w:rPr>
          <w:rFonts w:ascii="Bookman Old Style" w:hAnsi="Bookman Old Style" w:cs="Times New Roman"/>
        </w:rPr>
        <w:t xml:space="preserve"> diğer hizmet sağlayıcılar (bilgi teknolojileri, ödeme sistemleri, yeme/içme, ulaşım/konaklama ve danışmanlık hizmet sağlayıcıları gibi)</w:t>
      </w:r>
    </w:p>
    <w:p w14:paraId="6CFFA8D1" w14:textId="0D5F3F5C" w:rsidR="00E40EF4" w:rsidRPr="00EA70B4" w:rsidRDefault="00BF075A" w:rsidP="008E7605">
      <w:pPr>
        <w:pStyle w:val="ListeParagraf"/>
        <w:numPr>
          <w:ilvl w:val="0"/>
          <w:numId w:val="30"/>
        </w:numPr>
        <w:autoSpaceDE w:val="0"/>
        <w:autoSpaceDN w:val="0"/>
        <w:adjustRightInd w:val="0"/>
        <w:spacing w:after="0" w:line="240" w:lineRule="auto"/>
        <w:jc w:val="both"/>
        <w:rPr>
          <w:rFonts w:ascii="Bookman Old Style" w:hAnsi="Bookman Old Style" w:cs="Times New Roman"/>
        </w:rPr>
      </w:pPr>
      <w:r w:rsidRPr="00EA70B4">
        <w:rPr>
          <w:rFonts w:ascii="Bookman Old Style" w:hAnsi="Bookman Old Style" w:cs="Times New Roman"/>
        </w:rPr>
        <w:t xml:space="preserve">İlgili </w:t>
      </w:r>
      <w:r w:rsidR="00E40EF4" w:rsidRPr="00EA70B4">
        <w:rPr>
          <w:rFonts w:ascii="Bookman Old Style" w:hAnsi="Bookman Old Style" w:cs="Times New Roman"/>
        </w:rPr>
        <w:t>mevzuat uyarınca bilgi alma konusunda yetkili kılınmış merciler (mahkeme</w:t>
      </w:r>
      <w:r w:rsidR="00347D3C" w:rsidRPr="00EA70B4">
        <w:rPr>
          <w:rFonts w:ascii="Bookman Old Style" w:hAnsi="Bookman Old Style" w:cs="Times New Roman"/>
        </w:rPr>
        <w:t xml:space="preserve"> </w:t>
      </w:r>
      <w:r w:rsidR="00E40EF4" w:rsidRPr="00EA70B4">
        <w:rPr>
          <w:rFonts w:ascii="Bookman Old Style" w:hAnsi="Bookman Old Style" w:cs="Times New Roman"/>
        </w:rPr>
        <w:t>ve denetim makamları gibi)</w:t>
      </w:r>
    </w:p>
    <w:p w14:paraId="26FC59D5" w14:textId="77777777" w:rsidR="00E40EF4" w:rsidRPr="00EA70B4" w:rsidRDefault="00E40EF4" w:rsidP="008E7605">
      <w:pPr>
        <w:spacing w:after="0" w:line="276" w:lineRule="auto"/>
        <w:jc w:val="both"/>
        <w:rPr>
          <w:rFonts w:ascii="Bookman Old Style" w:hAnsi="Bookman Old Style" w:cs="Arial"/>
          <w:b/>
          <w:bCs/>
        </w:rPr>
      </w:pPr>
    </w:p>
    <w:p w14:paraId="18B458FC" w14:textId="74788D99" w:rsidR="000802ED" w:rsidRPr="00EA70B4" w:rsidRDefault="000802ED" w:rsidP="008E7605">
      <w:pPr>
        <w:spacing w:after="0" w:line="276" w:lineRule="auto"/>
        <w:jc w:val="both"/>
        <w:rPr>
          <w:rFonts w:ascii="Bookman Old Style" w:hAnsi="Bookman Old Style" w:cs="Arial"/>
          <w:b/>
          <w:bCs/>
        </w:rPr>
      </w:pPr>
      <w:r w:rsidRPr="00EA70B4">
        <w:rPr>
          <w:rFonts w:ascii="Bookman Old Style" w:hAnsi="Bookman Old Style" w:cs="Arial"/>
          <w:b/>
          <w:bCs/>
        </w:rPr>
        <w:t>İLGİLİ KİŞİLERİN KVKK</w:t>
      </w:r>
      <w:r w:rsidR="006E0EBE" w:rsidRPr="00EA70B4">
        <w:rPr>
          <w:rFonts w:ascii="Bookman Old Style" w:hAnsi="Bookman Old Style" w:cs="Arial"/>
          <w:b/>
          <w:bCs/>
        </w:rPr>
        <w:t xml:space="preserve"> MADDE </w:t>
      </w:r>
      <w:r w:rsidRPr="00EA70B4">
        <w:rPr>
          <w:rFonts w:ascii="Bookman Old Style" w:hAnsi="Bookman Old Style" w:cs="Arial"/>
          <w:b/>
          <w:bCs/>
        </w:rPr>
        <w:t>11</w:t>
      </w:r>
      <w:r w:rsidR="006E0EBE" w:rsidRPr="00EA70B4">
        <w:rPr>
          <w:rFonts w:ascii="Bookman Old Style" w:hAnsi="Bookman Old Style" w:cs="Arial"/>
          <w:b/>
          <w:bCs/>
        </w:rPr>
        <w:t>’DE</w:t>
      </w:r>
      <w:r w:rsidRPr="00EA70B4">
        <w:rPr>
          <w:rFonts w:ascii="Bookman Old Style" w:hAnsi="Bookman Old Style" w:cs="Arial"/>
          <w:b/>
          <w:bCs/>
        </w:rPr>
        <w:t xml:space="preserve"> SAYILAN DİĞER HAKLARI</w:t>
      </w:r>
    </w:p>
    <w:p w14:paraId="10E32534" w14:textId="77777777" w:rsidR="009E50B0" w:rsidRPr="00EA70B4" w:rsidRDefault="009E50B0" w:rsidP="008E7605">
      <w:pPr>
        <w:spacing w:after="0" w:line="276" w:lineRule="auto"/>
        <w:jc w:val="both"/>
        <w:rPr>
          <w:rFonts w:ascii="Bookman Old Style" w:hAnsi="Bookman Old Style" w:cs="Times New Roman"/>
        </w:rPr>
      </w:pPr>
    </w:p>
    <w:p w14:paraId="35A31317" w14:textId="26B26680" w:rsidR="004C1DDD" w:rsidRPr="00EA70B4" w:rsidRDefault="004C1DDD" w:rsidP="008E7605">
      <w:pPr>
        <w:spacing w:after="0" w:line="276" w:lineRule="auto"/>
        <w:jc w:val="both"/>
        <w:rPr>
          <w:rFonts w:ascii="Bookman Old Style" w:eastAsia="Times New Roman" w:hAnsi="Bookman Old Style" w:cs="Times New Roman"/>
          <w:bCs/>
          <w:lang w:eastAsia="tr-TR"/>
        </w:rPr>
      </w:pPr>
      <w:r w:rsidRPr="00EA70B4">
        <w:rPr>
          <w:rFonts w:ascii="Bookman Old Style" w:hAnsi="Bookman Old Style" w:cs="Times New Roman"/>
        </w:rPr>
        <w:t>KVKK</w:t>
      </w:r>
      <w:r w:rsidR="006E0EBE" w:rsidRPr="00EA70B4">
        <w:rPr>
          <w:rFonts w:ascii="Bookman Old Style" w:hAnsi="Bookman Old Style" w:cs="Times New Roman"/>
        </w:rPr>
        <w:t xml:space="preserve"> madde </w:t>
      </w:r>
      <w:r w:rsidRPr="00EA70B4">
        <w:rPr>
          <w:rFonts w:ascii="Bookman Old Style" w:hAnsi="Bookman Old Style" w:cs="Times New Roman"/>
        </w:rPr>
        <w:t>11</w:t>
      </w:r>
      <w:r w:rsidR="006E0EBE" w:rsidRPr="00EA70B4">
        <w:rPr>
          <w:rFonts w:ascii="Bookman Old Style" w:hAnsi="Bookman Old Style" w:cs="Times New Roman"/>
        </w:rPr>
        <w:t>’de</w:t>
      </w:r>
      <w:r w:rsidRPr="00EA70B4">
        <w:rPr>
          <w:rFonts w:ascii="Bookman Old Style" w:hAnsi="Bookman Old Style" w:cs="Times New Roman"/>
        </w:rPr>
        <w:t xml:space="preserve"> belirtilen haklarınız kapsamında taleplerinizi, Veri Sorumlusuna Başvuru Usul ve Esasları Hakkında Tebliğ hükümlerine uygun şekilde, Aydınlatma Metnimizin “</w:t>
      </w:r>
      <w:r w:rsidRPr="00EA70B4">
        <w:rPr>
          <w:rFonts w:ascii="Bookman Old Style" w:hAnsi="Bookman Old Style" w:cs="Times New Roman"/>
          <w:bCs/>
        </w:rPr>
        <w:t>VERİ SORUMLUSU OLARAK KİMLİĞİMİZ” bölümünde yer verdiğimiz iletişim bilgilerini kullanarak</w:t>
      </w:r>
      <w:r w:rsidRPr="00EA70B4">
        <w:rPr>
          <w:rFonts w:ascii="Bookman Old Style" w:hAnsi="Bookman Old Style" w:cs="Times New Roman"/>
        </w:rPr>
        <w:t xml:space="preserve">; </w:t>
      </w:r>
      <w:r w:rsidRPr="00EA70B4">
        <w:rPr>
          <w:rFonts w:ascii="Bookman Old Style" w:eastAsia="Times New Roman" w:hAnsi="Bookman Old Style" w:cs="Arial"/>
          <w:lang w:eastAsia="tr-TR"/>
        </w:rPr>
        <w:t xml:space="preserve">başvurunuz yazılı ise şahsen iletmeniz veya noter kanalı ile iletmeniz veya güvenli elektronik imza ile iletmeniz veya mobil imza ile iletmeniz </w:t>
      </w:r>
      <w:r w:rsidRPr="00EA70B4">
        <w:rPr>
          <w:rFonts w:ascii="Bookman Old Style" w:hAnsi="Bookman Old Style" w:cs="Times New Roman"/>
        </w:rPr>
        <w:t>veya Tarafınızca Tarafımıza daha önce bildirilen ve sistemimizde kayıtlı bulunan elektronik posta adresiniz ile iletmeniz</w:t>
      </w:r>
      <w:r w:rsidRPr="00EA70B4">
        <w:rPr>
          <w:rFonts w:ascii="Bookman Old Style" w:eastAsia="Times New Roman" w:hAnsi="Bookman Old Style"/>
        </w:rPr>
        <w:t xml:space="preserve"> veya kayıtlı elektronik posta (KEP) adresimize iletmeniz </w:t>
      </w:r>
      <w:r w:rsidRPr="00EA70B4">
        <w:rPr>
          <w:rFonts w:ascii="Bookman Old Style" w:eastAsia="Times New Roman" w:hAnsi="Bookman Old Style" w:cs="Arial"/>
          <w:lang w:eastAsia="tr-TR"/>
        </w:rPr>
        <w:t xml:space="preserve">gerekmektedir. </w:t>
      </w:r>
      <w:r w:rsidRPr="00EA70B4">
        <w:rPr>
          <w:rFonts w:ascii="Bookman Old Style" w:eastAsia="Times New Roman" w:hAnsi="Bookman Old Style" w:cs="Times New Roman"/>
          <w:bCs/>
          <w:lang w:eastAsia="tr-TR"/>
        </w:rPr>
        <w:t xml:space="preserve">Başvurunuzda, </w:t>
      </w:r>
      <w:r w:rsidRPr="00EA70B4">
        <w:rPr>
          <w:rFonts w:ascii="Bookman Old Style" w:hAnsi="Bookman Old Style"/>
          <w:shd w:val="clear" w:color="auto" w:fill="FFFFFF"/>
        </w:rPr>
        <w:t>KVKK</w:t>
      </w:r>
      <w:r w:rsidR="006E0EBE" w:rsidRPr="00EA70B4">
        <w:rPr>
          <w:rFonts w:ascii="Bookman Old Style" w:hAnsi="Bookman Old Style"/>
          <w:shd w:val="clear" w:color="auto" w:fill="FFFFFF"/>
        </w:rPr>
        <w:t xml:space="preserve"> madde </w:t>
      </w:r>
      <w:r w:rsidRPr="00EA70B4">
        <w:rPr>
          <w:rFonts w:ascii="Bookman Old Style" w:hAnsi="Bookman Old Style"/>
          <w:shd w:val="clear" w:color="auto" w:fill="FFFFFF"/>
        </w:rPr>
        <w:t xml:space="preserve">13 ve </w:t>
      </w:r>
      <w:r w:rsidRPr="00EA70B4">
        <w:rPr>
          <w:rFonts w:ascii="Bookman Old Style" w:hAnsi="Bookman Old Style"/>
        </w:rPr>
        <w:t xml:space="preserve">Veri Sorumlusuna Başvuru Usul ve Esasları Hakkında Tebliğ çerçevesinde </w:t>
      </w:r>
      <w:r w:rsidRPr="00EA70B4">
        <w:rPr>
          <w:rFonts w:ascii="Bookman Old Style" w:hAnsi="Bookman Old Style"/>
          <w:shd w:val="clear" w:color="auto" w:fill="FFFFFF"/>
        </w:rPr>
        <w:t xml:space="preserve">hazırlamış olduğumuz </w:t>
      </w:r>
      <w:r w:rsidRPr="00EA70B4">
        <w:rPr>
          <w:rFonts w:ascii="Bookman Old Style" w:eastAsia="Times New Roman" w:hAnsi="Bookman Old Style" w:cs="Times New Roman"/>
          <w:bCs/>
          <w:lang w:eastAsia="tr-TR"/>
        </w:rPr>
        <w:t xml:space="preserve">Başvuru </w:t>
      </w:r>
      <w:proofErr w:type="spellStart"/>
      <w:r w:rsidRPr="00EA70B4">
        <w:rPr>
          <w:rFonts w:ascii="Bookman Old Style" w:eastAsia="Times New Roman" w:hAnsi="Bookman Old Style" w:cs="Times New Roman"/>
          <w:bCs/>
          <w:lang w:eastAsia="tr-TR"/>
        </w:rPr>
        <w:t>Formu’nu</w:t>
      </w:r>
      <w:proofErr w:type="spellEnd"/>
      <w:r w:rsidRPr="00EA70B4">
        <w:rPr>
          <w:rFonts w:ascii="Bookman Old Style" w:eastAsia="Times New Roman" w:hAnsi="Bookman Old Style" w:cs="Times New Roman"/>
          <w:bCs/>
          <w:lang w:eastAsia="tr-TR"/>
        </w:rPr>
        <w:t xml:space="preserve"> da kullanabilirsiniz.</w:t>
      </w:r>
    </w:p>
    <w:sectPr w:rsidR="004C1DDD" w:rsidRPr="00EA70B4" w:rsidSect="00684F6A">
      <w:footerReference w:type="default" r:id="rId10"/>
      <w:pgSz w:w="11906" w:h="16838"/>
      <w:pgMar w:top="851" w:right="1274"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A3FF" w14:textId="77777777" w:rsidR="002838D9" w:rsidRDefault="002838D9" w:rsidP="00E96948">
      <w:pPr>
        <w:spacing w:after="0" w:line="240" w:lineRule="auto"/>
      </w:pPr>
      <w:r>
        <w:separator/>
      </w:r>
    </w:p>
  </w:endnote>
  <w:endnote w:type="continuationSeparator" w:id="0">
    <w:p w14:paraId="5D4D51DA" w14:textId="77777777" w:rsidR="002838D9" w:rsidRDefault="002838D9" w:rsidP="00E9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7911" w14:textId="0DF8EF9D" w:rsidR="00E96948" w:rsidRPr="00E96948" w:rsidRDefault="00E96948">
    <w:pPr>
      <w:pStyle w:val="AltBilgi"/>
      <w:jc w:val="center"/>
      <w:rPr>
        <w:rFonts w:ascii="Bookman Old Style" w:hAnsi="Bookman Old Style"/>
      </w:rPr>
    </w:pPr>
  </w:p>
  <w:p w14:paraId="34FD6D2B" w14:textId="77777777" w:rsidR="00E96948" w:rsidRDefault="00E969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7A64" w14:textId="77777777" w:rsidR="002838D9" w:rsidRDefault="002838D9" w:rsidP="00E96948">
      <w:pPr>
        <w:spacing w:after="0" w:line="240" w:lineRule="auto"/>
      </w:pPr>
      <w:r>
        <w:separator/>
      </w:r>
    </w:p>
  </w:footnote>
  <w:footnote w:type="continuationSeparator" w:id="0">
    <w:p w14:paraId="0E12F099" w14:textId="77777777" w:rsidR="002838D9" w:rsidRDefault="002838D9" w:rsidP="00E9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4E1"/>
    <w:multiLevelType w:val="hybridMultilevel"/>
    <w:tmpl w:val="97D67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8B7753"/>
    <w:multiLevelType w:val="hybridMultilevel"/>
    <w:tmpl w:val="E63056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0D50988"/>
    <w:multiLevelType w:val="hybridMultilevel"/>
    <w:tmpl w:val="894E0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0E21E7B"/>
    <w:multiLevelType w:val="hybridMultilevel"/>
    <w:tmpl w:val="10E80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2DC6BD7"/>
    <w:multiLevelType w:val="hybridMultilevel"/>
    <w:tmpl w:val="C3ECA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873253"/>
    <w:multiLevelType w:val="hybridMultilevel"/>
    <w:tmpl w:val="A6B60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14690"/>
    <w:multiLevelType w:val="hybridMultilevel"/>
    <w:tmpl w:val="6E82F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C23363"/>
    <w:multiLevelType w:val="hybridMultilevel"/>
    <w:tmpl w:val="1F9C1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CA5E0B"/>
    <w:multiLevelType w:val="hybridMultilevel"/>
    <w:tmpl w:val="3216E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8C29F3"/>
    <w:multiLevelType w:val="hybridMultilevel"/>
    <w:tmpl w:val="F7C4E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CA5AA3"/>
    <w:multiLevelType w:val="hybridMultilevel"/>
    <w:tmpl w:val="C95669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1F4710FA"/>
    <w:multiLevelType w:val="hybridMultilevel"/>
    <w:tmpl w:val="D4E4A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265212"/>
    <w:multiLevelType w:val="hybridMultilevel"/>
    <w:tmpl w:val="8C24E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EF345C"/>
    <w:multiLevelType w:val="hybridMultilevel"/>
    <w:tmpl w:val="E3860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DD6402"/>
    <w:multiLevelType w:val="hybridMultilevel"/>
    <w:tmpl w:val="D576D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E56D05"/>
    <w:multiLevelType w:val="hybridMultilevel"/>
    <w:tmpl w:val="2940D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20327"/>
    <w:multiLevelType w:val="hybridMultilevel"/>
    <w:tmpl w:val="1AA0B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17156F"/>
    <w:multiLevelType w:val="hybridMultilevel"/>
    <w:tmpl w:val="E5A8F2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3042CB8"/>
    <w:multiLevelType w:val="hybridMultilevel"/>
    <w:tmpl w:val="979A5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4625C6"/>
    <w:multiLevelType w:val="hybridMultilevel"/>
    <w:tmpl w:val="C3400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1830E3"/>
    <w:multiLevelType w:val="hybridMultilevel"/>
    <w:tmpl w:val="5CEC3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AC1433"/>
    <w:multiLevelType w:val="hybridMultilevel"/>
    <w:tmpl w:val="5614A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E764AC"/>
    <w:multiLevelType w:val="hybridMultilevel"/>
    <w:tmpl w:val="D8163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541CE2"/>
    <w:multiLevelType w:val="hybridMultilevel"/>
    <w:tmpl w:val="9DB24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273384"/>
    <w:multiLevelType w:val="hybridMultilevel"/>
    <w:tmpl w:val="27425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CB2145"/>
    <w:multiLevelType w:val="hybridMultilevel"/>
    <w:tmpl w:val="3602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A96AE5"/>
    <w:multiLevelType w:val="hybridMultilevel"/>
    <w:tmpl w:val="593E3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872D34"/>
    <w:multiLevelType w:val="hybridMultilevel"/>
    <w:tmpl w:val="B62AD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FA82440"/>
    <w:multiLevelType w:val="hybridMultilevel"/>
    <w:tmpl w:val="B3184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7"/>
  </w:num>
  <w:num w:numId="4">
    <w:abstractNumId w:val="7"/>
  </w:num>
  <w:num w:numId="5">
    <w:abstractNumId w:val="14"/>
  </w:num>
  <w:num w:numId="6">
    <w:abstractNumId w:val="23"/>
  </w:num>
  <w:num w:numId="7">
    <w:abstractNumId w:val="12"/>
  </w:num>
  <w:num w:numId="8">
    <w:abstractNumId w:val="21"/>
  </w:num>
  <w:num w:numId="9">
    <w:abstractNumId w:val="19"/>
  </w:num>
  <w:num w:numId="10">
    <w:abstractNumId w:val="9"/>
  </w:num>
  <w:num w:numId="11">
    <w:abstractNumId w:val="10"/>
  </w:num>
  <w:num w:numId="12">
    <w:abstractNumId w:val="17"/>
  </w:num>
  <w:num w:numId="13">
    <w:abstractNumId w:val="26"/>
  </w:num>
  <w:num w:numId="14">
    <w:abstractNumId w:val="4"/>
  </w:num>
  <w:num w:numId="15">
    <w:abstractNumId w:val="3"/>
  </w:num>
  <w:num w:numId="16">
    <w:abstractNumId w:val="13"/>
  </w:num>
  <w:num w:numId="17">
    <w:abstractNumId w:val="1"/>
  </w:num>
  <w:num w:numId="18">
    <w:abstractNumId w:val="16"/>
  </w:num>
  <w:num w:numId="19">
    <w:abstractNumId w:val="20"/>
  </w:num>
  <w:num w:numId="20">
    <w:abstractNumId w:val="2"/>
  </w:num>
  <w:num w:numId="21">
    <w:abstractNumId w:val="15"/>
  </w:num>
  <w:num w:numId="22">
    <w:abstractNumId w:val="24"/>
  </w:num>
  <w:num w:numId="23">
    <w:abstractNumId w:val="28"/>
  </w:num>
  <w:num w:numId="24">
    <w:abstractNumId w:val="6"/>
  </w:num>
  <w:num w:numId="25">
    <w:abstractNumId w:val="25"/>
  </w:num>
  <w:num w:numId="26">
    <w:abstractNumId w:val="19"/>
  </w:num>
  <w:num w:numId="27">
    <w:abstractNumId w:val="18"/>
  </w:num>
  <w:num w:numId="28">
    <w:abstractNumId w:val="5"/>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D6"/>
    <w:rsid w:val="000013C8"/>
    <w:rsid w:val="00004D61"/>
    <w:rsid w:val="000169CF"/>
    <w:rsid w:val="00016CB2"/>
    <w:rsid w:val="00022EA3"/>
    <w:rsid w:val="000249F6"/>
    <w:rsid w:val="000355B9"/>
    <w:rsid w:val="00041139"/>
    <w:rsid w:val="00046125"/>
    <w:rsid w:val="00051BCD"/>
    <w:rsid w:val="00051DA9"/>
    <w:rsid w:val="00052859"/>
    <w:rsid w:val="00056FB4"/>
    <w:rsid w:val="00057FDF"/>
    <w:rsid w:val="000623D4"/>
    <w:rsid w:val="00071A41"/>
    <w:rsid w:val="00072C82"/>
    <w:rsid w:val="000802ED"/>
    <w:rsid w:val="0008035C"/>
    <w:rsid w:val="00087B45"/>
    <w:rsid w:val="000941D9"/>
    <w:rsid w:val="00094BB7"/>
    <w:rsid w:val="00095264"/>
    <w:rsid w:val="000A55EF"/>
    <w:rsid w:val="000B3326"/>
    <w:rsid w:val="000B4EEC"/>
    <w:rsid w:val="000B5877"/>
    <w:rsid w:val="000C10D4"/>
    <w:rsid w:val="000C25A1"/>
    <w:rsid w:val="000C6BF0"/>
    <w:rsid w:val="000D669C"/>
    <w:rsid w:val="000E36C6"/>
    <w:rsid w:val="000E527C"/>
    <w:rsid w:val="000F45B8"/>
    <w:rsid w:val="000F501C"/>
    <w:rsid w:val="000F6F45"/>
    <w:rsid w:val="00101752"/>
    <w:rsid w:val="001064DB"/>
    <w:rsid w:val="0011170F"/>
    <w:rsid w:val="00114F9E"/>
    <w:rsid w:val="00115A22"/>
    <w:rsid w:val="00121703"/>
    <w:rsid w:val="00122B1B"/>
    <w:rsid w:val="00133CED"/>
    <w:rsid w:val="00143A81"/>
    <w:rsid w:val="001521D0"/>
    <w:rsid w:val="00152B83"/>
    <w:rsid w:val="001545B1"/>
    <w:rsid w:val="00154EC7"/>
    <w:rsid w:val="0016375C"/>
    <w:rsid w:val="00174951"/>
    <w:rsid w:val="0018168E"/>
    <w:rsid w:val="001A29CC"/>
    <w:rsid w:val="001B134D"/>
    <w:rsid w:val="001B4E1C"/>
    <w:rsid w:val="001C270C"/>
    <w:rsid w:val="001C2CA0"/>
    <w:rsid w:val="001D7512"/>
    <w:rsid w:val="001E669B"/>
    <w:rsid w:val="001E708A"/>
    <w:rsid w:val="002027F6"/>
    <w:rsid w:val="002139F8"/>
    <w:rsid w:val="00221D52"/>
    <w:rsid w:val="00223CE4"/>
    <w:rsid w:val="00226BDC"/>
    <w:rsid w:val="0023118C"/>
    <w:rsid w:val="002314A0"/>
    <w:rsid w:val="00232350"/>
    <w:rsid w:val="002328D6"/>
    <w:rsid w:val="00232E5F"/>
    <w:rsid w:val="00233D84"/>
    <w:rsid w:val="002342A2"/>
    <w:rsid w:val="00240745"/>
    <w:rsid w:val="002505E3"/>
    <w:rsid w:val="0025713E"/>
    <w:rsid w:val="00257A1C"/>
    <w:rsid w:val="00263C35"/>
    <w:rsid w:val="00267876"/>
    <w:rsid w:val="0027155D"/>
    <w:rsid w:val="002753D9"/>
    <w:rsid w:val="00277986"/>
    <w:rsid w:val="00282418"/>
    <w:rsid w:val="002824B2"/>
    <w:rsid w:val="002838D9"/>
    <w:rsid w:val="0029172A"/>
    <w:rsid w:val="002A02F9"/>
    <w:rsid w:val="002A0856"/>
    <w:rsid w:val="002A188D"/>
    <w:rsid w:val="002B22AA"/>
    <w:rsid w:val="002B5F0E"/>
    <w:rsid w:val="002B5F56"/>
    <w:rsid w:val="002C114B"/>
    <w:rsid w:val="002C3016"/>
    <w:rsid w:val="002C435E"/>
    <w:rsid w:val="002C5FA7"/>
    <w:rsid w:val="002D0B3A"/>
    <w:rsid w:val="002D0BEC"/>
    <w:rsid w:val="002D2DC9"/>
    <w:rsid w:val="002D5E00"/>
    <w:rsid w:val="002E6CE8"/>
    <w:rsid w:val="002F03C9"/>
    <w:rsid w:val="002F17B6"/>
    <w:rsid w:val="002F1817"/>
    <w:rsid w:val="002F19E1"/>
    <w:rsid w:val="002F5441"/>
    <w:rsid w:val="002F7025"/>
    <w:rsid w:val="0032305B"/>
    <w:rsid w:val="00323F3D"/>
    <w:rsid w:val="00330995"/>
    <w:rsid w:val="00331AAC"/>
    <w:rsid w:val="00332AAB"/>
    <w:rsid w:val="00332FC0"/>
    <w:rsid w:val="003354B6"/>
    <w:rsid w:val="003405E8"/>
    <w:rsid w:val="00340819"/>
    <w:rsid w:val="0034126D"/>
    <w:rsid w:val="00341674"/>
    <w:rsid w:val="003472A0"/>
    <w:rsid w:val="00347D3C"/>
    <w:rsid w:val="00355A2A"/>
    <w:rsid w:val="00355DD2"/>
    <w:rsid w:val="003617E6"/>
    <w:rsid w:val="00365734"/>
    <w:rsid w:val="0038146A"/>
    <w:rsid w:val="003836A9"/>
    <w:rsid w:val="003872D6"/>
    <w:rsid w:val="00390EDD"/>
    <w:rsid w:val="00392FD3"/>
    <w:rsid w:val="00393BD6"/>
    <w:rsid w:val="003962F0"/>
    <w:rsid w:val="003A4091"/>
    <w:rsid w:val="003A6B20"/>
    <w:rsid w:val="003B11CD"/>
    <w:rsid w:val="003B6283"/>
    <w:rsid w:val="003C1176"/>
    <w:rsid w:val="003C2FD6"/>
    <w:rsid w:val="003C4CFF"/>
    <w:rsid w:val="003C7172"/>
    <w:rsid w:val="003D36CE"/>
    <w:rsid w:val="003E53D9"/>
    <w:rsid w:val="003F02D9"/>
    <w:rsid w:val="003F6E22"/>
    <w:rsid w:val="004112AD"/>
    <w:rsid w:val="00412B6D"/>
    <w:rsid w:val="00414558"/>
    <w:rsid w:val="00423CAC"/>
    <w:rsid w:val="00424621"/>
    <w:rsid w:val="0042472D"/>
    <w:rsid w:val="00435F7A"/>
    <w:rsid w:val="004458EA"/>
    <w:rsid w:val="0045306D"/>
    <w:rsid w:val="00453C8E"/>
    <w:rsid w:val="00454AF5"/>
    <w:rsid w:val="00456DD8"/>
    <w:rsid w:val="004607DB"/>
    <w:rsid w:val="00460B3D"/>
    <w:rsid w:val="00463492"/>
    <w:rsid w:val="004708B9"/>
    <w:rsid w:val="00476E5C"/>
    <w:rsid w:val="00486385"/>
    <w:rsid w:val="00492746"/>
    <w:rsid w:val="00493453"/>
    <w:rsid w:val="00493A6C"/>
    <w:rsid w:val="004A31C0"/>
    <w:rsid w:val="004A3269"/>
    <w:rsid w:val="004A3D39"/>
    <w:rsid w:val="004A591B"/>
    <w:rsid w:val="004B469A"/>
    <w:rsid w:val="004B7DED"/>
    <w:rsid w:val="004C1DDD"/>
    <w:rsid w:val="004E7D40"/>
    <w:rsid w:val="00500633"/>
    <w:rsid w:val="00506A85"/>
    <w:rsid w:val="00510390"/>
    <w:rsid w:val="00513A47"/>
    <w:rsid w:val="005154E0"/>
    <w:rsid w:val="00515A64"/>
    <w:rsid w:val="005342CF"/>
    <w:rsid w:val="005343FF"/>
    <w:rsid w:val="005352DC"/>
    <w:rsid w:val="005427A7"/>
    <w:rsid w:val="0054328A"/>
    <w:rsid w:val="005451EB"/>
    <w:rsid w:val="005469C2"/>
    <w:rsid w:val="005514B2"/>
    <w:rsid w:val="005553AD"/>
    <w:rsid w:val="00561D34"/>
    <w:rsid w:val="0056304F"/>
    <w:rsid w:val="00564976"/>
    <w:rsid w:val="00564DE8"/>
    <w:rsid w:val="00564FA6"/>
    <w:rsid w:val="00566A9D"/>
    <w:rsid w:val="00582C31"/>
    <w:rsid w:val="00585669"/>
    <w:rsid w:val="00596D42"/>
    <w:rsid w:val="005A17C2"/>
    <w:rsid w:val="005B0F6F"/>
    <w:rsid w:val="005C0FD0"/>
    <w:rsid w:val="005C3D0B"/>
    <w:rsid w:val="005C4E99"/>
    <w:rsid w:val="005C5CA5"/>
    <w:rsid w:val="005C628E"/>
    <w:rsid w:val="005D4F6E"/>
    <w:rsid w:val="005D6A39"/>
    <w:rsid w:val="005D6D54"/>
    <w:rsid w:val="005D74B9"/>
    <w:rsid w:val="005F37FC"/>
    <w:rsid w:val="006001FB"/>
    <w:rsid w:val="0060146F"/>
    <w:rsid w:val="00603F59"/>
    <w:rsid w:val="00604522"/>
    <w:rsid w:val="00610423"/>
    <w:rsid w:val="00612B3A"/>
    <w:rsid w:val="006265AD"/>
    <w:rsid w:val="0064033E"/>
    <w:rsid w:val="006413DC"/>
    <w:rsid w:val="00643714"/>
    <w:rsid w:val="0064620F"/>
    <w:rsid w:val="00647CB8"/>
    <w:rsid w:val="006650C9"/>
    <w:rsid w:val="006652E5"/>
    <w:rsid w:val="00666BA9"/>
    <w:rsid w:val="00667B7B"/>
    <w:rsid w:val="00670BDB"/>
    <w:rsid w:val="006725A7"/>
    <w:rsid w:val="00674CE1"/>
    <w:rsid w:val="00682381"/>
    <w:rsid w:val="0068244B"/>
    <w:rsid w:val="006841AA"/>
    <w:rsid w:val="00684F6A"/>
    <w:rsid w:val="00692168"/>
    <w:rsid w:val="00695A50"/>
    <w:rsid w:val="006A51FE"/>
    <w:rsid w:val="006B4FDE"/>
    <w:rsid w:val="006E0EBE"/>
    <w:rsid w:val="006E3699"/>
    <w:rsid w:val="006E49C2"/>
    <w:rsid w:val="006E5D22"/>
    <w:rsid w:val="006F301F"/>
    <w:rsid w:val="007037F8"/>
    <w:rsid w:val="00706F34"/>
    <w:rsid w:val="007157F3"/>
    <w:rsid w:val="00717AE2"/>
    <w:rsid w:val="00724417"/>
    <w:rsid w:val="007245B1"/>
    <w:rsid w:val="00724934"/>
    <w:rsid w:val="00724CEF"/>
    <w:rsid w:val="00726FAD"/>
    <w:rsid w:val="00731AAF"/>
    <w:rsid w:val="00740655"/>
    <w:rsid w:val="00750745"/>
    <w:rsid w:val="00750A73"/>
    <w:rsid w:val="00757CEE"/>
    <w:rsid w:val="007600E3"/>
    <w:rsid w:val="00761210"/>
    <w:rsid w:val="00762770"/>
    <w:rsid w:val="0076342D"/>
    <w:rsid w:val="00770657"/>
    <w:rsid w:val="00776304"/>
    <w:rsid w:val="00780422"/>
    <w:rsid w:val="00782387"/>
    <w:rsid w:val="0078373D"/>
    <w:rsid w:val="00793A82"/>
    <w:rsid w:val="007A33FF"/>
    <w:rsid w:val="007B74B0"/>
    <w:rsid w:val="007C5E51"/>
    <w:rsid w:val="007C6CEA"/>
    <w:rsid w:val="007D07FC"/>
    <w:rsid w:val="007D20F9"/>
    <w:rsid w:val="007D5C44"/>
    <w:rsid w:val="007E65AE"/>
    <w:rsid w:val="007E70F6"/>
    <w:rsid w:val="007F2841"/>
    <w:rsid w:val="007F2FE7"/>
    <w:rsid w:val="007F5533"/>
    <w:rsid w:val="00801D96"/>
    <w:rsid w:val="00802B0A"/>
    <w:rsid w:val="00817256"/>
    <w:rsid w:val="00823869"/>
    <w:rsid w:val="00823F86"/>
    <w:rsid w:val="008352D6"/>
    <w:rsid w:val="008358CD"/>
    <w:rsid w:val="0084142B"/>
    <w:rsid w:val="00845367"/>
    <w:rsid w:val="00845631"/>
    <w:rsid w:val="00847AF8"/>
    <w:rsid w:val="008530C5"/>
    <w:rsid w:val="0085365B"/>
    <w:rsid w:val="00855946"/>
    <w:rsid w:val="00862CDD"/>
    <w:rsid w:val="0086576E"/>
    <w:rsid w:val="00867979"/>
    <w:rsid w:val="00880C69"/>
    <w:rsid w:val="00881708"/>
    <w:rsid w:val="00893A78"/>
    <w:rsid w:val="00896870"/>
    <w:rsid w:val="00897537"/>
    <w:rsid w:val="008A1DC6"/>
    <w:rsid w:val="008A5690"/>
    <w:rsid w:val="008A7367"/>
    <w:rsid w:val="008B151F"/>
    <w:rsid w:val="008B6AB7"/>
    <w:rsid w:val="008C29DA"/>
    <w:rsid w:val="008C4ACB"/>
    <w:rsid w:val="008D0685"/>
    <w:rsid w:val="008D657C"/>
    <w:rsid w:val="008D7074"/>
    <w:rsid w:val="008E5C70"/>
    <w:rsid w:val="008E7605"/>
    <w:rsid w:val="008F0994"/>
    <w:rsid w:val="008F2F49"/>
    <w:rsid w:val="008F4B5B"/>
    <w:rsid w:val="009028FF"/>
    <w:rsid w:val="00905E97"/>
    <w:rsid w:val="00907BED"/>
    <w:rsid w:val="00914F1D"/>
    <w:rsid w:val="0092601F"/>
    <w:rsid w:val="009309DD"/>
    <w:rsid w:val="00933AA6"/>
    <w:rsid w:val="00935066"/>
    <w:rsid w:val="009458CD"/>
    <w:rsid w:val="00951D54"/>
    <w:rsid w:val="00953A84"/>
    <w:rsid w:val="00961101"/>
    <w:rsid w:val="009624E9"/>
    <w:rsid w:val="00962853"/>
    <w:rsid w:val="00965455"/>
    <w:rsid w:val="009670BA"/>
    <w:rsid w:val="00982B71"/>
    <w:rsid w:val="00987C79"/>
    <w:rsid w:val="00990991"/>
    <w:rsid w:val="009913DD"/>
    <w:rsid w:val="00993C67"/>
    <w:rsid w:val="009A2BA6"/>
    <w:rsid w:val="009A3E46"/>
    <w:rsid w:val="009A3ED0"/>
    <w:rsid w:val="009A4424"/>
    <w:rsid w:val="009B26F4"/>
    <w:rsid w:val="009B560E"/>
    <w:rsid w:val="009B7CBF"/>
    <w:rsid w:val="009D07C6"/>
    <w:rsid w:val="009E1D2E"/>
    <w:rsid w:val="009E4AB4"/>
    <w:rsid w:val="009E50B0"/>
    <w:rsid w:val="00A00A9C"/>
    <w:rsid w:val="00A03AED"/>
    <w:rsid w:val="00A06B5C"/>
    <w:rsid w:val="00A12B58"/>
    <w:rsid w:val="00A1309A"/>
    <w:rsid w:val="00A201C2"/>
    <w:rsid w:val="00A22F3A"/>
    <w:rsid w:val="00A24AEF"/>
    <w:rsid w:val="00A24F34"/>
    <w:rsid w:val="00A25034"/>
    <w:rsid w:val="00A27254"/>
    <w:rsid w:val="00A3135A"/>
    <w:rsid w:val="00A36208"/>
    <w:rsid w:val="00A36911"/>
    <w:rsid w:val="00A4522B"/>
    <w:rsid w:val="00A45C94"/>
    <w:rsid w:val="00A45FBB"/>
    <w:rsid w:val="00A46231"/>
    <w:rsid w:val="00A53269"/>
    <w:rsid w:val="00A6351F"/>
    <w:rsid w:val="00A63EE2"/>
    <w:rsid w:val="00A66921"/>
    <w:rsid w:val="00A85E64"/>
    <w:rsid w:val="00A94DC7"/>
    <w:rsid w:val="00AA5B1B"/>
    <w:rsid w:val="00AB0D43"/>
    <w:rsid w:val="00AC62D8"/>
    <w:rsid w:val="00AD79E8"/>
    <w:rsid w:val="00AE0C47"/>
    <w:rsid w:val="00AE161C"/>
    <w:rsid w:val="00AE3F13"/>
    <w:rsid w:val="00AE628D"/>
    <w:rsid w:val="00B00FFA"/>
    <w:rsid w:val="00B01B62"/>
    <w:rsid w:val="00B0251A"/>
    <w:rsid w:val="00B0373B"/>
    <w:rsid w:val="00B118A8"/>
    <w:rsid w:val="00B11FAB"/>
    <w:rsid w:val="00B14EBB"/>
    <w:rsid w:val="00B15920"/>
    <w:rsid w:val="00B203F7"/>
    <w:rsid w:val="00B22C46"/>
    <w:rsid w:val="00B2433C"/>
    <w:rsid w:val="00B260BA"/>
    <w:rsid w:val="00B2734F"/>
    <w:rsid w:val="00B317E6"/>
    <w:rsid w:val="00B337B7"/>
    <w:rsid w:val="00B37457"/>
    <w:rsid w:val="00B4551E"/>
    <w:rsid w:val="00B4635A"/>
    <w:rsid w:val="00B50680"/>
    <w:rsid w:val="00B516AF"/>
    <w:rsid w:val="00B542C7"/>
    <w:rsid w:val="00B66261"/>
    <w:rsid w:val="00B67C1A"/>
    <w:rsid w:val="00B72762"/>
    <w:rsid w:val="00B801A7"/>
    <w:rsid w:val="00B87172"/>
    <w:rsid w:val="00B87578"/>
    <w:rsid w:val="00B90A3C"/>
    <w:rsid w:val="00B90FD9"/>
    <w:rsid w:val="00B92915"/>
    <w:rsid w:val="00B9324F"/>
    <w:rsid w:val="00B936CC"/>
    <w:rsid w:val="00B96C69"/>
    <w:rsid w:val="00BA1A6F"/>
    <w:rsid w:val="00BA2F12"/>
    <w:rsid w:val="00BA5718"/>
    <w:rsid w:val="00BA5DC5"/>
    <w:rsid w:val="00BA71B3"/>
    <w:rsid w:val="00BB1B63"/>
    <w:rsid w:val="00BB3612"/>
    <w:rsid w:val="00BB39C4"/>
    <w:rsid w:val="00BB5001"/>
    <w:rsid w:val="00BC248D"/>
    <w:rsid w:val="00BD11C3"/>
    <w:rsid w:val="00BD1EA7"/>
    <w:rsid w:val="00BD2D2C"/>
    <w:rsid w:val="00BD4C9C"/>
    <w:rsid w:val="00BD4EB7"/>
    <w:rsid w:val="00BE5818"/>
    <w:rsid w:val="00BE6B6D"/>
    <w:rsid w:val="00BF075A"/>
    <w:rsid w:val="00BF1BF7"/>
    <w:rsid w:val="00C069FF"/>
    <w:rsid w:val="00C117F7"/>
    <w:rsid w:val="00C25EB4"/>
    <w:rsid w:val="00C377CF"/>
    <w:rsid w:val="00C404BC"/>
    <w:rsid w:val="00C43711"/>
    <w:rsid w:val="00C470C9"/>
    <w:rsid w:val="00C53052"/>
    <w:rsid w:val="00C545D1"/>
    <w:rsid w:val="00C560FA"/>
    <w:rsid w:val="00C56E1F"/>
    <w:rsid w:val="00C662E7"/>
    <w:rsid w:val="00C713E4"/>
    <w:rsid w:val="00C725FF"/>
    <w:rsid w:val="00C7284A"/>
    <w:rsid w:val="00C845E3"/>
    <w:rsid w:val="00C85AAD"/>
    <w:rsid w:val="00C92299"/>
    <w:rsid w:val="00C93E5D"/>
    <w:rsid w:val="00C94E7B"/>
    <w:rsid w:val="00CA508B"/>
    <w:rsid w:val="00CC0A20"/>
    <w:rsid w:val="00CC2486"/>
    <w:rsid w:val="00CD0426"/>
    <w:rsid w:val="00CE61DA"/>
    <w:rsid w:val="00CF08F4"/>
    <w:rsid w:val="00CF22C6"/>
    <w:rsid w:val="00CF5DC3"/>
    <w:rsid w:val="00CF66BD"/>
    <w:rsid w:val="00D0326C"/>
    <w:rsid w:val="00D10E7D"/>
    <w:rsid w:val="00D130A3"/>
    <w:rsid w:val="00D13ED0"/>
    <w:rsid w:val="00D14336"/>
    <w:rsid w:val="00D22613"/>
    <w:rsid w:val="00D34491"/>
    <w:rsid w:val="00D36052"/>
    <w:rsid w:val="00D40B1F"/>
    <w:rsid w:val="00D41704"/>
    <w:rsid w:val="00D45104"/>
    <w:rsid w:val="00D454BE"/>
    <w:rsid w:val="00D723B3"/>
    <w:rsid w:val="00D72710"/>
    <w:rsid w:val="00D739CB"/>
    <w:rsid w:val="00D73FA2"/>
    <w:rsid w:val="00D75876"/>
    <w:rsid w:val="00D82328"/>
    <w:rsid w:val="00D868F6"/>
    <w:rsid w:val="00D86958"/>
    <w:rsid w:val="00D87A04"/>
    <w:rsid w:val="00D9543A"/>
    <w:rsid w:val="00D97756"/>
    <w:rsid w:val="00DA4381"/>
    <w:rsid w:val="00DB1FA6"/>
    <w:rsid w:val="00DB2798"/>
    <w:rsid w:val="00DB4745"/>
    <w:rsid w:val="00DB6213"/>
    <w:rsid w:val="00DC04CA"/>
    <w:rsid w:val="00DC3C56"/>
    <w:rsid w:val="00DC41EE"/>
    <w:rsid w:val="00DC4BD3"/>
    <w:rsid w:val="00DC5A68"/>
    <w:rsid w:val="00DC7572"/>
    <w:rsid w:val="00DE66C1"/>
    <w:rsid w:val="00DF41B3"/>
    <w:rsid w:val="00E119B3"/>
    <w:rsid w:val="00E16C16"/>
    <w:rsid w:val="00E170B8"/>
    <w:rsid w:val="00E343D2"/>
    <w:rsid w:val="00E40EF4"/>
    <w:rsid w:val="00E42EA7"/>
    <w:rsid w:val="00E46E9B"/>
    <w:rsid w:val="00E50E47"/>
    <w:rsid w:val="00E53988"/>
    <w:rsid w:val="00E55888"/>
    <w:rsid w:val="00E57E80"/>
    <w:rsid w:val="00E752D9"/>
    <w:rsid w:val="00E83563"/>
    <w:rsid w:val="00E83D4B"/>
    <w:rsid w:val="00E93E74"/>
    <w:rsid w:val="00E96948"/>
    <w:rsid w:val="00EA0ADC"/>
    <w:rsid w:val="00EA70B4"/>
    <w:rsid w:val="00EB44D2"/>
    <w:rsid w:val="00EB599D"/>
    <w:rsid w:val="00EB7FD7"/>
    <w:rsid w:val="00EC54CA"/>
    <w:rsid w:val="00ED0A26"/>
    <w:rsid w:val="00EE08AA"/>
    <w:rsid w:val="00EF1EBA"/>
    <w:rsid w:val="00EF45D9"/>
    <w:rsid w:val="00EF51A0"/>
    <w:rsid w:val="00EF6CC2"/>
    <w:rsid w:val="00F03B0E"/>
    <w:rsid w:val="00F05D6D"/>
    <w:rsid w:val="00F068A2"/>
    <w:rsid w:val="00F1618B"/>
    <w:rsid w:val="00F3526E"/>
    <w:rsid w:val="00F4750B"/>
    <w:rsid w:val="00F47BEF"/>
    <w:rsid w:val="00F514BE"/>
    <w:rsid w:val="00F51D9C"/>
    <w:rsid w:val="00F569E6"/>
    <w:rsid w:val="00F5758D"/>
    <w:rsid w:val="00F60A75"/>
    <w:rsid w:val="00F6265B"/>
    <w:rsid w:val="00F700D9"/>
    <w:rsid w:val="00F83E85"/>
    <w:rsid w:val="00F86510"/>
    <w:rsid w:val="00F909D8"/>
    <w:rsid w:val="00F93858"/>
    <w:rsid w:val="00F93C33"/>
    <w:rsid w:val="00F952E2"/>
    <w:rsid w:val="00F96EF7"/>
    <w:rsid w:val="00FA140B"/>
    <w:rsid w:val="00FA40D6"/>
    <w:rsid w:val="00FA41B0"/>
    <w:rsid w:val="00FA5F08"/>
    <w:rsid w:val="00FB05D0"/>
    <w:rsid w:val="00FB4E3A"/>
    <w:rsid w:val="00FB63D4"/>
    <w:rsid w:val="00FC3844"/>
    <w:rsid w:val="00FC42CF"/>
    <w:rsid w:val="00FC71BD"/>
    <w:rsid w:val="00FD16CA"/>
    <w:rsid w:val="00FE6956"/>
    <w:rsid w:val="00FF11EA"/>
    <w:rsid w:val="00FF5F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A9E7"/>
  <w15:chartTrackingRefBased/>
  <w15:docId w15:val="{7F8A8849-AB26-4D22-BB02-2BDC033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3844"/>
    <w:pPr>
      <w:ind w:left="720"/>
      <w:contextualSpacing/>
    </w:pPr>
  </w:style>
  <w:style w:type="character" w:styleId="Kpr">
    <w:name w:val="Hyperlink"/>
    <w:basedOn w:val="VarsaylanParagrafYazTipi"/>
    <w:uiPriority w:val="99"/>
    <w:unhideWhenUsed/>
    <w:rsid w:val="000802ED"/>
    <w:rPr>
      <w:color w:val="0563C1" w:themeColor="hyperlink"/>
      <w:u w:val="single"/>
    </w:rPr>
  </w:style>
  <w:style w:type="paragraph" w:styleId="stBilgi">
    <w:name w:val="header"/>
    <w:basedOn w:val="Normal"/>
    <w:link w:val="stBilgiChar"/>
    <w:uiPriority w:val="99"/>
    <w:unhideWhenUsed/>
    <w:rsid w:val="00E969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6948"/>
  </w:style>
  <w:style w:type="paragraph" w:styleId="AltBilgi">
    <w:name w:val="footer"/>
    <w:basedOn w:val="Normal"/>
    <w:link w:val="AltBilgiChar"/>
    <w:uiPriority w:val="99"/>
    <w:unhideWhenUsed/>
    <w:rsid w:val="00E969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6948"/>
  </w:style>
  <w:style w:type="character" w:customStyle="1" w:styleId="zmlenmeyenBahsetme1">
    <w:name w:val="Çözümlenmeyen Bahsetme1"/>
    <w:basedOn w:val="VarsaylanParagrafYazTipi"/>
    <w:uiPriority w:val="99"/>
    <w:semiHidden/>
    <w:unhideWhenUsed/>
    <w:rsid w:val="00041139"/>
    <w:rPr>
      <w:color w:val="605E5C"/>
      <w:shd w:val="clear" w:color="auto" w:fill="E1DFDD"/>
    </w:rPr>
  </w:style>
  <w:style w:type="table" w:styleId="TabloKlavuzu">
    <w:name w:val="Table Grid"/>
    <w:basedOn w:val="NormalTablo"/>
    <w:uiPriority w:val="39"/>
    <w:rsid w:val="007F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69E6"/>
    <w:pPr>
      <w:autoSpaceDE w:val="0"/>
      <w:autoSpaceDN w:val="0"/>
      <w:adjustRightInd w:val="0"/>
      <w:spacing w:after="0" w:line="240" w:lineRule="auto"/>
    </w:pPr>
    <w:rPr>
      <w:rFonts w:ascii="Bookman Old Style" w:hAnsi="Bookman Old Style" w:cs="Bookman Old Style"/>
      <w:color w:val="000000"/>
      <w:sz w:val="24"/>
      <w:szCs w:val="24"/>
    </w:rPr>
  </w:style>
  <w:style w:type="character" w:styleId="AklamaBavurusu">
    <w:name w:val="annotation reference"/>
    <w:basedOn w:val="VarsaylanParagrafYazTipi"/>
    <w:uiPriority w:val="99"/>
    <w:semiHidden/>
    <w:unhideWhenUsed/>
    <w:rsid w:val="00A63EE2"/>
    <w:rPr>
      <w:sz w:val="16"/>
      <w:szCs w:val="16"/>
    </w:rPr>
  </w:style>
  <w:style w:type="paragraph" w:styleId="AklamaMetni">
    <w:name w:val="annotation text"/>
    <w:basedOn w:val="Normal"/>
    <w:link w:val="AklamaMetniChar"/>
    <w:uiPriority w:val="99"/>
    <w:semiHidden/>
    <w:unhideWhenUsed/>
    <w:rsid w:val="00A63E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3EE2"/>
    <w:rPr>
      <w:sz w:val="20"/>
      <w:szCs w:val="20"/>
    </w:rPr>
  </w:style>
  <w:style w:type="paragraph" w:styleId="AklamaKonusu">
    <w:name w:val="annotation subject"/>
    <w:basedOn w:val="AklamaMetni"/>
    <w:next w:val="AklamaMetni"/>
    <w:link w:val="AklamaKonusuChar"/>
    <w:uiPriority w:val="99"/>
    <w:semiHidden/>
    <w:unhideWhenUsed/>
    <w:rsid w:val="00A63EE2"/>
    <w:rPr>
      <w:b/>
      <w:bCs/>
    </w:rPr>
  </w:style>
  <w:style w:type="character" w:customStyle="1" w:styleId="AklamaKonusuChar">
    <w:name w:val="Açıklama Konusu Char"/>
    <w:basedOn w:val="AklamaMetniChar"/>
    <w:link w:val="AklamaKonusu"/>
    <w:uiPriority w:val="99"/>
    <w:semiHidden/>
    <w:rsid w:val="00A63EE2"/>
    <w:rPr>
      <w:b/>
      <w:bCs/>
      <w:sz w:val="20"/>
      <w:szCs w:val="20"/>
    </w:rPr>
  </w:style>
  <w:style w:type="paragraph" w:styleId="BalonMetni">
    <w:name w:val="Balloon Text"/>
    <w:basedOn w:val="Normal"/>
    <w:link w:val="BalonMetniChar"/>
    <w:uiPriority w:val="99"/>
    <w:semiHidden/>
    <w:unhideWhenUsed/>
    <w:rsid w:val="00A63E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3EE2"/>
    <w:rPr>
      <w:rFonts w:ascii="Segoe UI" w:hAnsi="Segoe UI" w:cs="Segoe UI"/>
      <w:sz w:val="18"/>
      <w:szCs w:val="18"/>
    </w:rPr>
  </w:style>
  <w:style w:type="paragraph" w:styleId="Dzeltme">
    <w:name w:val="Revision"/>
    <w:hidden/>
    <w:uiPriority w:val="99"/>
    <w:semiHidden/>
    <w:rsid w:val="00845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6584">
      <w:bodyDiv w:val="1"/>
      <w:marLeft w:val="0"/>
      <w:marRight w:val="0"/>
      <w:marTop w:val="0"/>
      <w:marBottom w:val="0"/>
      <w:divBdr>
        <w:top w:val="none" w:sz="0" w:space="0" w:color="auto"/>
        <w:left w:val="none" w:sz="0" w:space="0" w:color="auto"/>
        <w:bottom w:val="none" w:sz="0" w:space="0" w:color="auto"/>
        <w:right w:val="none" w:sz="0" w:space="0" w:color="auto"/>
      </w:divBdr>
      <w:divsChild>
        <w:div w:id="798452172">
          <w:marLeft w:val="-45"/>
          <w:marRight w:val="-45"/>
          <w:marTop w:val="0"/>
          <w:marBottom w:val="0"/>
          <w:divBdr>
            <w:top w:val="none" w:sz="0" w:space="0" w:color="auto"/>
            <w:left w:val="none" w:sz="0" w:space="0" w:color="auto"/>
            <w:bottom w:val="none" w:sz="0" w:space="0" w:color="auto"/>
            <w:right w:val="none" w:sz="0" w:space="0" w:color="auto"/>
          </w:divBdr>
          <w:divsChild>
            <w:div w:id="238515820">
              <w:marLeft w:val="0"/>
              <w:marRight w:val="0"/>
              <w:marTop w:val="0"/>
              <w:marBottom w:val="0"/>
              <w:divBdr>
                <w:top w:val="none" w:sz="0" w:space="0" w:color="auto"/>
                <w:left w:val="none" w:sz="0" w:space="0" w:color="auto"/>
                <w:bottom w:val="none" w:sz="0" w:space="0" w:color="auto"/>
                <w:right w:val="none" w:sz="0" w:space="0" w:color="auto"/>
              </w:divBdr>
            </w:div>
          </w:divsChild>
        </w:div>
        <w:div w:id="1324702249">
          <w:marLeft w:val="-45"/>
          <w:marRight w:val="-45"/>
          <w:marTop w:val="90"/>
          <w:marBottom w:val="30"/>
          <w:divBdr>
            <w:top w:val="none" w:sz="0" w:space="0" w:color="auto"/>
            <w:left w:val="none" w:sz="0" w:space="0" w:color="auto"/>
            <w:bottom w:val="none" w:sz="0" w:space="0" w:color="auto"/>
            <w:right w:val="none" w:sz="0" w:space="0" w:color="auto"/>
          </w:divBdr>
          <w:divsChild>
            <w:div w:id="16469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7736">
      <w:bodyDiv w:val="1"/>
      <w:marLeft w:val="0"/>
      <w:marRight w:val="0"/>
      <w:marTop w:val="0"/>
      <w:marBottom w:val="0"/>
      <w:divBdr>
        <w:top w:val="none" w:sz="0" w:space="0" w:color="auto"/>
        <w:left w:val="none" w:sz="0" w:space="0" w:color="auto"/>
        <w:bottom w:val="none" w:sz="0" w:space="0" w:color="auto"/>
        <w:right w:val="none" w:sz="0" w:space="0" w:color="auto"/>
      </w:divBdr>
    </w:div>
    <w:div w:id="1470367560">
      <w:bodyDiv w:val="1"/>
      <w:marLeft w:val="0"/>
      <w:marRight w:val="0"/>
      <w:marTop w:val="0"/>
      <w:marBottom w:val="0"/>
      <w:divBdr>
        <w:top w:val="none" w:sz="0" w:space="0" w:color="auto"/>
        <w:left w:val="none" w:sz="0" w:space="0" w:color="auto"/>
        <w:bottom w:val="none" w:sz="0" w:space="0" w:color="auto"/>
        <w:right w:val="none" w:sz="0" w:space="0" w:color="auto"/>
      </w:divBdr>
    </w:div>
    <w:div w:id="1748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14c476017df12f5f:0xbe469db9ff5e4e26?sa=X&amp;ved=1t:8290&amp;ictx=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ltinta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F45C-BB8A-41E9-8DB3-F74B56C7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1837</Words>
  <Characters>10476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Gurener</dc:creator>
  <cp:keywords/>
  <dc:description/>
  <cp:lastModifiedBy>Windows</cp:lastModifiedBy>
  <cp:revision>59</cp:revision>
  <dcterms:created xsi:type="dcterms:W3CDTF">2024-07-22T09:57:00Z</dcterms:created>
  <dcterms:modified xsi:type="dcterms:W3CDTF">2025-04-13T19:59:00Z</dcterms:modified>
</cp:coreProperties>
</file>